
<file path=[Content_Types].xml><?xml version="1.0" encoding="utf-8"?>
<Types xmlns="http://schemas.openxmlformats.org/package/2006/content-types">
  <Default Extension="png" ContentType="image/png"/>
  <Default Extension="jfif"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10680" w:type="dxa"/>
        <w:jc w:val="center"/>
        <w:tblLook w:val="04A0" w:firstRow="1" w:lastRow="0" w:firstColumn="1" w:lastColumn="0" w:noHBand="0" w:noVBand="1"/>
      </w:tblPr>
      <w:tblGrid>
        <w:gridCol w:w="2393"/>
        <w:gridCol w:w="2972"/>
        <w:gridCol w:w="915"/>
        <w:gridCol w:w="4400"/>
      </w:tblGrid>
      <w:tr w:rsidR="009D1B7B" w:rsidRPr="000A31B3" w:rsidTr="00C50743">
        <w:trPr>
          <w:trHeight w:val="261"/>
          <w:jc w:val="center"/>
        </w:trPr>
        <w:tc>
          <w:tcPr>
            <w:tcW w:w="2393" w:type="dxa"/>
          </w:tcPr>
          <w:p w:rsidR="009D1B7B" w:rsidRPr="000A31B3" w:rsidRDefault="003778E5">
            <w:pPr>
              <w:rPr>
                <w:rFonts w:asciiTheme="majorHAnsi" w:hAnsiTheme="majorHAnsi" w:cstheme="majorHAnsi"/>
                <w:b/>
              </w:rPr>
            </w:pPr>
            <w:r w:rsidRPr="000A31B3">
              <w:rPr>
                <w:rFonts w:asciiTheme="majorHAnsi" w:hAnsiTheme="majorHAnsi" w:cstheme="majorHAnsi"/>
                <w:b/>
              </w:rPr>
              <w:t>Razón Social</w:t>
            </w:r>
          </w:p>
        </w:tc>
        <w:tc>
          <w:tcPr>
            <w:tcW w:w="8287" w:type="dxa"/>
            <w:gridSpan w:val="3"/>
          </w:tcPr>
          <w:p w:rsidR="009D1B7B" w:rsidRPr="000A31B3" w:rsidRDefault="00C50743">
            <w:pPr>
              <w:rPr>
                <w:rFonts w:asciiTheme="majorHAnsi" w:hAnsiTheme="majorHAnsi" w:cstheme="majorHAnsi"/>
                <w:b/>
                <w:color w:val="FF0000"/>
              </w:rPr>
            </w:pPr>
            <w:r w:rsidRPr="000A31B3">
              <w:rPr>
                <w:rFonts w:asciiTheme="majorHAnsi" w:hAnsiTheme="majorHAnsi" w:cstheme="majorHAnsi"/>
                <w:b/>
                <w:color w:val="FF0000"/>
              </w:rPr>
              <w:t>XXXXXXXXXXXXXXXXXXXXXXXXXXXXXXXXX</w:t>
            </w:r>
          </w:p>
        </w:tc>
      </w:tr>
      <w:tr w:rsidR="00C50743" w:rsidRPr="000A31B3" w:rsidTr="00C50743">
        <w:trPr>
          <w:trHeight w:val="247"/>
          <w:jc w:val="center"/>
        </w:trPr>
        <w:tc>
          <w:tcPr>
            <w:tcW w:w="2393" w:type="dxa"/>
          </w:tcPr>
          <w:p w:rsidR="00C50743" w:rsidRPr="000A31B3" w:rsidRDefault="00C50743" w:rsidP="00C50743">
            <w:pPr>
              <w:rPr>
                <w:rFonts w:asciiTheme="majorHAnsi" w:hAnsiTheme="majorHAnsi" w:cstheme="majorHAnsi"/>
                <w:b/>
              </w:rPr>
            </w:pPr>
            <w:r w:rsidRPr="000A31B3">
              <w:rPr>
                <w:rFonts w:asciiTheme="majorHAnsi" w:hAnsiTheme="majorHAnsi" w:cstheme="majorHAnsi"/>
                <w:b/>
              </w:rPr>
              <w:t>Cédula / Nit</w:t>
            </w:r>
          </w:p>
        </w:tc>
        <w:tc>
          <w:tcPr>
            <w:tcW w:w="8287" w:type="dxa"/>
            <w:gridSpan w:val="3"/>
          </w:tcPr>
          <w:p w:rsidR="00C50743" w:rsidRPr="000A31B3" w:rsidRDefault="00C50743" w:rsidP="00C50743">
            <w:pPr>
              <w:rPr>
                <w:rFonts w:asciiTheme="majorHAnsi" w:hAnsiTheme="majorHAnsi" w:cstheme="majorHAnsi"/>
                <w:b/>
                <w:color w:val="FF0000"/>
              </w:rPr>
            </w:pPr>
            <w:r w:rsidRPr="000A31B3">
              <w:rPr>
                <w:rFonts w:asciiTheme="majorHAnsi" w:hAnsiTheme="majorHAnsi" w:cstheme="majorHAnsi"/>
                <w:b/>
                <w:color w:val="FF0000"/>
              </w:rPr>
              <w:t>XXXXXXXXXXXXXXXXXXXXXXXXXXXXXXXXX</w:t>
            </w:r>
          </w:p>
        </w:tc>
      </w:tr>
      <w:tr w:rsidR="00C50743" w:rsidRPr="000A31B3" w:rsidTr="00C50743">
        <w:trPr>
          <w:trHeight w:val="261"/>
          <w:jc w:val="center"/>
        </w:trPr>
        <w:tc>
          <w:tcPr>
            <w:tcW w:w="2393" w:type="dxa"/>
          </w:tcPr>
          <w:p w:rsidR="00C50743" w:rsidRPr="000A31B3" w:rsidRDefault="00C50743" w:rsidP="00C50743">
            <w:pPr>
              <w:rPr>
                <w:rFonts w:asciiTheme="majorHAnsi" w:hAnsiTheme="majorHAnsi" w:cstheme="majorHAnsi"/>
                <w:b/>
              </w:rPr>
            </w:pPr>
            <w:r w:rsidRPr="000A31B3">
              <w:rPr>
                <w:rFonts w:asciiTheme="majorHAnsi" w:hAnsiTheme="majorHAnsi" w:cstheme="majorHAnsi"/>
                <w:b/>
              </w:rPr>
              <w:t>Nombre Comercial</w:t>
            </w:r>
          </w:p>
        </w:tc>
        <w:tc>
          <w:tcPr>
            <w:tcW w:w="8287" w:type="dxa"/>
            <w:gridSpan w:val="3"/>
          </w:tcPr>
          <w:p w:rsidR="00C50743" w:rsidRPr="000A31B3" w:rsidRDefault="00C50743" w:rsidP="00C50743">
            <w:pPr>
              <w:rPr>
                <w:rFonts w:asciiTheme="majorHAnsi" w:hAnsiTheme="majorHAnsi" w:cstheme="majorHAnsi"/>
                <w:b/>
                <w:color w:val="FF0000"/>
              </w:rPr>
            </w:pPr>
            <w:r w:rsidRPr="000A31B3">
              <w:rPr>
                <w:rFonts w:asciiTheme="majorHAnsi" w:hAnsiTheme="majorHAnsi" w:cstheme="majorHAnsi"/>
                <w:b/>
                <w:color w:val="FF0000"/>
              </w:rPr>
              <w:t>XXXXXXXXXXXXXXXXXXXXXXXXXXXXXXXXX</w:t>
            </w:r>
          </w:p>
        </w:tc>
      </w:tr>
      <w:tr w:rsidR="00827291" w:rsidRPr="000A31B3" w:rsidTr="00C50743">
        <w:trPr>
          <w:trHeight w:val="261"/>
          <w:jc w:val="center"/>
        </w:trPr>
        <w:tc>
          <w:tcPr>
            <w:tcW w:w="2393" w:type="dxa"/>
          </w:tcPr>
          <w:p w:rsidR="00827291" w:rsidRPr="000A31B3" w:rsidRDefault="00827291" w:rsidP="00827291">
            <w:pPr>
              <w:rPr>
                <w:rFonts w:asciiTheme="majorHAnsi" w:hAnsiTheme="majorHAnsi" w:cstheme="majorHAnsi"/>
                <w:b/>
              </w:rPr>
            </w:pPr>
            <w:r w:rsidRPr="000A31B3">
              <w:rPr>
                <w:rFonts w:asciiTheme="majorHAnsi" w:hAnsiTheme="majorHAnsi" w:cstheme="majorHAnsi"/>
                <w:b/>
              </w:rPr>
              <w:t xml:space="preserve">Actividad económica </w:t>
            </w:r>
          </w:p>
        </w:tc>
        <w:tc>
          <w:tcPr>
            <w:tcW w:w="8287" w:type="dxa"/>
            <w:gridSpan w:val="3"/>
          </w:tcPr>
          <w:p w:rsidR="00827291" w:rsidRPr="000A31B3" w:rsidRDefault="00827291" w:rsidP="00827291">
            <w:pPr>
              <w:rPr>
                <w:rFonts w:asciiTheme="majorHAnsi" w:hAnsiTheme="majorHAnsi" w:cstheme="majorHAnsi"/>
                <w:b/>
                <w:color w:val="FF0000"/>
              </w:rPr>
            </w:pPr>
            <w:r w:rsidRPr="000A31B3">
              <w:rPr>
                <w:rFonts w:asciiTheme="majorHAnsi" w:hAnsiTheme="majorHAnsi" w:cstheme="majorHAnsi"/>
                <w:b/>
                <w:color w:val="FF0000"/>
              </w:rPr>
              <w:t>XXXXXXXXXXXXXXXXXXXXXXXXXXXXXXXXX</w:t>
            </w:r>
          </w:p>
        </w:tc>
      </w:tr>
      <w:tr w:rsidR="00827291" w:rsidRPr="000A31B3" w:rsidTr="00C50743">
        <w:trPr>
          <w:trHeight w:val="261"/>
          <w:jc w:val="center"/>
        </w:trPr>
        <w:tc>
          <w:tcPr>
            <w:tcW w:w="2393" w:type="dxa"/>
          </w:tcPr>
          <w:p w:rsidR="00827291" w:rsidRPr="000A31B3" w:rsidRDefault="00827291" w:rsidP="00827291">
            <w:pPr>
              <w:rPr>
                <w:rFonts w:asciiTheme="majorHAnsi" w:hAnsiTheme="majorHAnsi" w:cstheme="majorHAnsi"/>
                <w:b/>
              </w:rPr>
            </w:pPr>
            <w:r w:rsidRPr="000A31B3">
              <w:rPr>
                <w:rFonts w:asciiTheme="majorHAnsi" w:hAnsiTheme="majorHAnsi" w:cstheme="majorHAnsi"/>
                <w:b/>
              </w:rPr>
              <w:t>Teléfono Fijo</w:t>
            </w:r>
          </w:p>
        </w:tc>
        <w:tc>
          <w:tcPr>
            <w:tcW w:w="3887" w:type="dxa"/>
            <w:gridSpan w:val="2"/>
          </w:tcPr>
          <w:p w:rsidR="00827291" w:rsidRPr="000A31B3" w:rsidRDefault="00827291" w:rsidP="00827291">
            <w:pPr>
              <w:rPr>
                <w:rFonts w:asciiTheme="majorHAnsi" w:hAnsiTheme="majorHAnsi" w:cstheme="majorHAnsi"/>
                <w:b/>
                <w:color w:val="FF0000"/>
              </w:rPr>
            </w:pPr>
            <w:r w:rsidRPr="000A31B3">
              <w:rPr>
                <w:rFonts w:asciiTheme="majorHAnsi" w:hAnsiTheme="majorHAnsi" w:cstheme="majorHAnsi"/>
                <w:b/>
                <w:color w:val="FF0000"/>
              </w:rPr>
              <w:t>XXXXXXXXXXXXXXXXXXXXXXXXXXXXXXXXX</w:t>
            </w:r>
          </w:p>
        </w:tc>
        <w:tc>
          <w:tcPr>
            <w:tcW w:w="4400" w:type="dxa"/>
          </w:tcPr>
          <w:p w:rsidR="00827291" w:rsidRPr="000A31B3" w:rsidRDefault="00827291" w:rsidP="00827291">
            <w:pPr>
              <w:rPr>
                <w:rFonts w:asciiTheme="majorHAnsi" w:hAnsiTheme="majorHAnsi" w:cstheme="majorHAnsi"/>
                <w:b/>
              </w:rPr>
            </w:pPr>
            <w:r w:rsidRPr="000A31B3">
              <w:rPr>
                <w:rFonts w:asciiTheme="majorHAnsi" w:hAnsiTheme="majorHAnsi" w:cstheme="majorHAnsi"/>
                <w:b/>
              </w:rPr>
              <w:t xml:space="preserve">Celular: </w:t>
            </w:r>
            <w:r w:rsidRPr="000A31B3">
              <w:rPr>
                <w:rFonts w:asciiTheme="majorHAnsi" w:hAnsiTheme="majorHAnsi" w:cstheme="majorHAnsi"/>
                <w:b/>
                <w:color w:val="FF0000"/>
              </w:rPr>
              <w:t>XXXXXXXXXXXXXXXXXX</w:t>
            </w:r>
          </w:p>
        </w:tc>
      </w:tr>
      <w:tr w:rsidR="00827291" w:rsidRPr="000A31B3" w:rsidTr="00C50743">
        <w:trPr>
          <w:trHeight w:val="247"/>
          <w:jc w:val="center"/>
        </w:trPr>
        <w:tc>
          <w:tcPr>
            <w:tcW w:w="2393" w:type="dxa"/>
          </w:tcPr>
          <w:p w:rsidR="00827291" w:rsidRPr="000A31B3" w:rsidRDefault="00827291" w:rsidP="00827291">
            <w:pPr>
              <w:rPr>
                <w:rFonts w:asciiTheme="majorHAnsi" w:hAnsiTheme="majorHAnsi" w:cstheme="majorHAnsi"/>
                <w:b/>
              </w:rPr>
            </w:pPr>
            <w:r w:rsidRPr="000A31B3">
              <w:rPr>
                <w:rFonts w:asciiTheme="majorHAnsi" w:hAnsiTheme="majorHAnsi" w:cstheme="majorHAnsi"/>
                <w:b/>
              </w:rPr>
              <w:t>Dirección</w:t>
            </w:r>
          </w:p>
        </w:tc>
        <w:tc>
          <w:tcPr>
            <w:tcW w:w="8287" w:type="dxa"/>
            <w:gridSpan w:val="3"/>
          </w:tcPr>
          <w:p w:rsidR="00827291" w:rsidRPr="000A31B3" w:rsidRDefault="00827291" w:rsidP="00827291">
            <w:pPr>
              <w:rPr>
                <w:rFonts w:asciiTheme="majorHAnsi" w:hAnsiTheme="majorHAnsi" w:cstheme="majorHAnsi"/>
                <w:b/>
                <w:color w:val="FF0000"/>
              </w:rPr>
            </w:pPr>
            <w:r w:rsidRPr="000A31B3">
              <w:rPr>
                <w:rFonts w:asciiTheme="majorHAnsi" w:hAnsiTheme="majorHAnsi" w:cstheme="majorHAnsi"/>
                <w:b/>
                <w:color w:val="FF0000"/>
              </w:rPr>
              <w:t>XXXXXXXXXXXXXXXXXXXXXXXXXXXXXXXXX</w:t>
            </w:r>
          </w:p>
        </w:tc>
      </w:tr>
      <w:tr w:rsidR="00827291" w:rsidRPr="000A31B3" w:rsidTr="00C50743">
        <w:trPr>
          <w:trHeight w:val="261"/>
          <w:jc w:val="center"/>
        </w:trPr>
        <w:tc>
          <w:tcPr>
            <w:tcW w:w="2393" w:type="dxa"/>
          </w:tcPr>
          <w:p w:rsidR="00827291" w:rsidRPr="000A31B3" w:rsidRDefault="00827291" w:rsidP="00827291">
            <w:pPr>
              <w:rPr>
                <w:rFonts w:asciiTheme="majorHAnsi" w:hAnsiTheme="majorHAnsi" w:cstheme="majorHAnsi"/>
                <w:b/>
              </w:rPr>
            </w:pPr>
            <w:r w:rsidRPr="000A31B3">
              <w:rPr>
                <w:rFonts w:asciiTheme="majorHAnsi" w:hAnsiTheme="majorHAnsi" w:cstheme="majorHAnsi"/>
                <w:b/>
              </w:rPr>
              <w:t>Correo Electrónico</w:t>
            </w:r>
          </w:p>
        </w:tc>
        <w:tc>
          <w:tcPr>
            <w:tcW w:w="8287" w:type="dxa"/>
            <w:gridSpan w:val="3"/>
          </w:tcPr>
          <w:p w:rsidR="00827291" w:rsidRPr="000A31B3" w:rsidRDefault="00827291" w:rsidP="00827291">
            <w:pPr>
              <w:rPr>
                <w:rFonts w:asciiTheme="majorHAnsi" w:hAnsiTheme="majorHAnsi" w:cstheme="majorHAnsi"/>
                <w:b/>
                <w:color w:val="FF0000"/>
              </w:rPr>
            </w:pPr>
            <w:r w:rsidRPr="000A31B3">
              <w:rPr>
                <w:rFonts w:asciiTheme="majorHAnsi" w:hAnsiTheme="majorHAnsi" w:cstheme="majorHAnsi"/>
                <w:b/>
                <w:color w:val="FF0000"/>
              </w:rPr>
              <w:t>XXXXXXXXXXXXXXXXXXXXXXXXXXXXXXXXX</w:t>
            </w:r>
          </w:p>
        </w:tc>
      </w:tr>
      <w:tr w:rsidR="00827291" w:rsidRPr="000A31B3" w:rsidTr="00C50743">
        <w:trPr>
          <w:trHeight w:val="247"/>
          <w:jc w:val="center"/>
        </w:trPr>
        <w:tc>
          <w:tcPr>
            <w:tcW w:w="2393" w:type="dxa"/>
          </w:tcPr>
          <w:p w:rsidR="00827291" w:rsidRPr="000A31B3" w:rsidRDefault="00827291" w:rsidP="00827291">
            <w:pPr>
              <w:rPr>
                <w:rFonts w:asciiTheme="majorHAnsi" w:hAnsiTheme="majorHAnsi" w:cstheme="majorHAnsi"/>
                <w:b/>
              </w:rPr>
            </w:pPr>
            <w:r w:rsidRPr="000A31B3">
              <w:rPr>
                <w:rFonts w:asciiTheme="majorHAnsi" w:hAnsiTheme="majorHAnsi" w:cstheme="majorHAnsi"/>
                <w:b/>
              </w:rPr>
              <w:t>Representante Legal</w:t>
            </w:r>
          </w:p>
        </w:tc>
        <w:tc>
          <w:tcPr>
            <w:tcW w:w="3887" w:type="dxa"/>
            <w:gridSpan w:val="2"/>
          </w:tcPr>
          <w:p w:rsidR="00827291" w:rsidRPr="000A31B3" w:rsidRDefault="00827291" w:rsidP="00827291">
            <w:pPr>
              <w:rPr>
                <w:rFonts w:asciiTheme="majorHAnsi" w:hAnsiTheme="majorHAnsi" w:cstheme="majorHAnsi"/>
                <w:b/>
              </w:rPr>
            </w:pPr>
            <w:r w:rsidRPr="000A31B3">
              <w:rPr>
                <w:rFonts w:asciiTheme="majorHAnsi" w:hAnsiTheme="majorHAnsi" w:cstheme="majorHAnsi"/>
                <w:b/>
                <w:color w:val="FF0000"/>
              </w:rPr>
              <w:t>XXXXXXXXXXXXXXXXXX</w:t>
            </w:r>
          </w:p>
        </w:tc>
        <w:tc>
          <w:tcPr>
            <w:tcW w:w="4400" w:type="dxa"/>
          </w:tcPr>
          <w:p w:rsidR="00827291" w:rsidRPr="000A31B3" w:rsidRDefault="00827291" w:rsidP="00827291">
            <w:pPr>
              <w:rPr>
                <w:rFonts w:asciiTheme="majorHAnsi" w:hAnsiTheme="majorHAnsi" w:cstheme="majorHAnsi"/>
                <w:b/>
              </w:rPr>
            </w:pPr>
            <w:r w:rsidRPr="000A31B3">
              <w:rPr>
                <w:rFonts w:asciiTheme="majorHAnsi" w:hAnsiTheme="majorHAnsi" w:cstheme="majorHAnsi"/>
                <w:b/>
              </w:rPr>
              <w:t>CC:</w:t>
            </w:r>
            <w:r w:rsidRPr="000A31B3">
              <w:rPr>
                <w:rFonts w:asciiTheme="majorHAnsi" w:hAnsiTheme="majorHAnsi" w:cstheme="majorHAnsi"/>
                <w:b/>
                <w:color w:val="FF0000"/>
              </w:rPr>
              <w:t xml:space="preserve"> XXXXXXXXXXXXXXXXXX</w:t>
            </w:r>
          </w:p>
        </w:tc>
      </w:tr>
      <w:tr w:rsidR="00827291" w:rsidRPr="000A31B3" w:rsidTr="00C50743">
        <w:trPr>
          <w:trHeight w:val="261"/>
          <w:jc w:val="center"/>
        </w:trPr>
        <w:tc>
          <w:tcPr>
            <w:tcW w:w="6280" w:type="dxa"/>
            <w:gridSpan w:val="3"/>
          </w:tcPr>
          <w:p w:rsidR="00827291" w:rsidRPr="000A31B3" w:rsidRDefault="00827291" w:rsidP="00827291">
            <w:pPr>
              <w:rPr>
                <w:rFonts w:asciiTheme="majorHAnsi" w:hAnsiTheme="majorHAnsi" w:cstheme="majorHAnsi"/>
                <w:b/>
              </w:rPr>
            </w:pPr>
            <w:r w:rsidRPr="000A31B3">
              <w:rPr>
                <w:rFonts w:asciiTheme="majorHAnsi" w:hAnsiTheme="majorHAnsi" w:cstheme="majorHAnsi"/>
                <w:b/>
              </w:rPr>
              <w:t>Horario Y Día De Funcionamiento</w:t>
            </w:r>
          </w:p>
        </w:tc>
        <w:tc>
          <w:tcPr>
            <w:tcW w:w="4400" w:type="dxa"/>
          </w:tcPr>
          <w:p w:rsidR="00827291" w:rsidRPr="000A31B3" w:rsidRDefault="00827291" w:rsidP="00827291">
            <w:pPr>
              <w:rPr>
                <w:rFonts w:asciiTheme="majorHAnsi" w:hAnsiTheme="majorHAnsi" w:cstheme="majorHAnsi"/>
                <w:b/>
              </w:rPr>
            </w:pPr>
            <w:r w:rsidRPr="000A31B3">
              <w:rPr>
                <w:rFonts w:asciiTheme="majorHAnsi" w:hAnsiTheme="majorHAnsi" w:cstheme="majorHAnsi"/>
                <w:b/>
                <w:color w:val="FF0000"/>
              </w:rPr>
              <w:t>XXXXXXXXXXXXXXXXXX</w:t>
            </w:r>
          </w:p>
        </w:tc>
      </w:tr>
      <w:tr w:rsidR="00827291" w:rsidRPr="000A31B3" w:rsidTr="00C50743">
        <w:trPr>
          <w:trHeight w:val="261"/>
          <w:jc w:val="center"/>
        </w:trPr>
        <w:tc>
          <w:tcPr>
            <w:tcW w:w="6280" w:type="dxa"/>
            <w:gridSpan w:val="3"/>
          </w:tcPr>
          <w:p w:rsidR="00827291" w:rsidRPr="000A31B3" w:rsidRDefault="00827291" w:rsidP="00827291">
            <w:pPr>
              <w:rPr>
                <w:rFonts w:asciiTheme="majorHAnsi" w:hAnsiTheme="majorHAnsi" w:cstheme="majorHAnsi"/>
                <w:b/>
              </w:rPr>
            </w:pPr>
            <w:r w:rsidRPr="000A31B3">
              <w:rPr>
                <w:rFonts w:asciiTheme="majorHAnsi" w:hAnsiTheme="majorHAnsi" w:cstheme="majorHAnsi"/>
                <w:b/>
              </w:rPr>
              <w:t>N° De Empleados Afiliados Riesgos Laborales</w:t>
            </w:r>
          </w:p>
        </w:tc>
        <w:tc>
          <w:tcPr>
            <w:tcW w:w="4400" w:type="dxa"/>
          </w:tcPr>
          <w:p w:rsidR="00827291" w:rsidRPr="000A31B3" w:rsidRDefault="00827291" w:rsidP="00827291">
            <w:pPr>
              <w:rPr>
                <w:rFonts w:asciiTheme="majorHAnsi" w:hAnsiTheme="majorHAnsi" w:cstheme="majorHAnsi"/>
                <w:b/>
              </w:rPr>
            </w:pPr>
            <w:r w:rsidRPr="000A31B3">
              <w:rPr>
                <w:rFonts w:asciiTheme="majorHAnsi" w:hAnsiTheme="majorHAnsi" w:cstheme="majorHAnsi"/>
                <w:b/>
                <w:color w:val="FF0000"/>
              </w:rPr>
              <w:t>XXXXXXXXXXXXXXXXXX</w:t>
            </w:r>
          </w:p>
        </w:tc>
      </w:tr>
      <w:tr w:rsidR="00827291" w:rsidRPr="000A31B3" w:rsidTr="00C50743">
        <w:trPr>
          <w:trHeight w:val="247"/>
          <w:jc w:val="center"/>
        </w:trPr>
        <w:tc>
          <w:tcPr>
            <w:tcW w:w="6280" w:type="dxa"/>
            <w:gridSpan w:val="3"/>
          </w:tcPr>
          <w:p w:rsidR="00827291" w:rsidRPr="000A31B3" w:rsidRDefault="00827291" w:rsidP="00827291">
            <w:pPr>
              <w:rPr>
                <w:rFonts w:asciiTheme="majorHAnsi" w:hAnsiTheme="majorHAnsi" w:cstheme="majorHAnsi"/>
                <w:b/>
              </w:rPr>
            </w:pPr>
            <w:r w:rsidRPr="000A31B3">
              <w:rPr>
                <w:rFonts w:asciiTheme="majorHAnsi" w:hAnsiTheme="majorHAnsi" w:cstheme="majorHAnsi"/>
                <w:b/>
              </w:rPr>
              <w:t>N° De Empleados Afiliados Al Sistema De Seguridad Social</w:t>
            </w:r>
          </w:p>
        </w:tc>
        <w:tc>
          <w:tcPr>
            <w:tcW w:w="4400" w:type="dxa"/>
          </w:tcPr>
          <w:p w:rsidR="00827291" w:rsidRPr="000A31B3" w:rsidRDefault="00827291" w:rsidP="00827291">
            <w:pPr>
              <w:rPr>
                <w:rFonts w:asciiTheme="majorHAnsi" w:hAnsiTheme="majorHAnsi" w:cstheme="majorHAnsi"/>
                <w:b/>
              </w:rPr>
            </w:pPr>
            <w:r w:rsidRPr="000A31B3">
              <w:rPr>
                <w:rFonts w:asciiTheme="majorHAnsi" w:hAnsiTheme="majorHAnsi" w:cstheme="majorHAnsi"/>
                <w:b/>
                <w:color w:val="FF0000"/>
              </w:rPr>
              <w:t>XXXXXXXXXXXXXXXXXX</w:t>
            </w:r>
          </w:p>
        </w:tc>
      </w:tr>
      <w:tr w:rsidR="00827291" w:rsidRPr="000A31B3" w:rsidTr="00C50743">
        <w:trPr>
          <w:trHeight w:val="247"/>
          <w:jc w:val="center"/>
        </w:trPr>
        <w:tc>
          <w:tcPr>
            <w:tcW w:w="5365" w:type="dxa"/>
            <w:gridSpan w:val="2"/>
          </w:tcPr>
          <w:p w:rsidR="00827291" w:rsidRPr="000A31B3" w:rsidRDefault="00827291" w:rsidP="00827291">
            <w:pPr>
              <w:rPr>
                <w:rFonts w:asciiTheme="majorHAnsi" w:hAnsiTheme="majorHAnsi" w:cstheme="majorHAnsi"/>
                <w:b/>
              </w:rPr>
            </w:pPr>
            <w:r w:rsidRPr="000A31B3">
              <w:rPr>
                <w:rFonts w:asciiTheme="majorHAnsi" w:hAnsiTheme="majorHAnsi" w:cstheme="majorHAnsi"/>
                <w:b/>
              </w:rPr>
              <w:t xml:space="preserve">Responsable de la ejecución  y seguimiento del protocolo </w:t>
            </w:r>
          </w:p>
        </w:tc>
        <w:tc>
          <w:tcPr>
            <w:tcW w:w="5315" w:type="dxa"/>
            <w:gridSpan w:val="2"/>
          </w:tcPr>
          <w:p w:rsidR="00827291" w:rsidRPr="000A31B3" w:rsidRDefault="00827291" w:rsidP="00827291">
            <w:pPr>
              <w:rPr>
                <w:rFonts w:asciiTheme="majorHAnsi" w:hAnsiTheme="majorHAnsi" w:cstheme="majorHAnsi"/>
                <w:b/>
              </w:rPr>
            </w:pPr>
            <w:r w:rsidRPr="000A31B3">
              <w:rPr>
                <w:rFonts w:asciiTheme="majorHAnsi" w:hAnsiTheme="majorHAnsi" w:cstheme="majorHAnsi"/>
                <w:b/>
                <w:color w:val="FF0000"/>
              </w:rPr>
              <w:t>XXXXXXXXXXXXXXXXXX</w:t>
            </w:r>
          </w:p>
        </w:tc>
      </w:tr>
    </w:tbl>
    <w:p w:rsidR="000D7DA6" w:rsidRPr="000A31B3" w:rsidRDefault="000D7DA6">
      <w:pPr>
        <w:rPr>
          <w:rFonts w:asciiTheme="majorHAnsi" w:hAnsiTheme="majorHAnsi" w:cstheme="majorHAnsi"/>
        </w:rPr>
      </w:pPr>
    </w:p>
    <w:tbl>
      <w:tblPr>
        <w:tblStyle w:val="Tablaconcuadrcula"/>
        <w:tblW w:w="10774" w:type="dxa"/>
        <w:tblInd w:w="-714" w:type="dxa"/>
        <w:tblLook w:val="04A0" w:firstRow="1" w:lastRow="0" w:firstColumn="1" w:lastColumn="0" w:noHBand="0" w:noVBand="1"/>
      </w:tblPr>
      <w:tblGrid>
        <w:gridCol w:w="10774"/>
      </w:tblGrid>
      <w:tr w:rsidR="003778E5" w:rsidRPr="000A31B3" w:rsidTr="003778E5">
        <w:trPr>
          <w:trHeight w:val="254"/>
        </w:trPr>
        <w:tc>
          <w:tcPr>
            <w:tcW w:w="10774" w:type="dxa"/>
          </w:tcPr>
          <w:p w:rsidR="003778E5" w:rsidRPr="000A31B3" w:rsidRDefault="003778E5" w:rsidP="004E64D6">
            <w:pPr>
              <w:rPr>
                <w:rFonts w:asciiTheme="majorHAnsi" w:hAnsiTheme="majorHAnsi" w:cstheme="majorHAnsi"/>
                <w:b/>
              </w:rPr>
            </w:pPr>
            <w:r w:rsidRPr="000A31B3">
              <w:rPr>
                <w:rFonts w:asciiTheme="majorHAnsi" w:hAnsiTheme="majorHAnsi" w:cstheme="majorHAnsi"/>
                <w:b/>
              </w:rPr>
              <w:t>TABLA DE CONTENIDO</w:t>
            </w:r>
          </w:p>
          <w:p w:rsidR="003778E5" w:rsidRPr="000A31B3" w:rsidRDefault="003778E5" w:rsidP="004E64D6">
            <w:pPr>
              <w:rPr>
                <w:rFonts w:asciiTheme="majorHAnsi" w:hAnsiTheme="majorHAnsi" w:cstheme="majorHAnsi"/>
                <w:b/>
              </w:rPr>
            </w:pPr>
          </w:p>
          <w:p w:rsidR="00EA1223" w:rsidRPr="000A31B3" w:rsidRDefault="008A5B6B" w:rsidP="008A5B6B">
            <w:pPr>
              <w:pStyle w:val="Default"/>
              <w:numPr>
                <w:ilvl w:val="0"/>
                <w:numId w:val="25"/>
              </w:numPr>
              <w:rPr>
                <w:rFonts w:asciiTheme="majorHAnsi" w:hAnsiTheme="majorHAnsi" w:cstheme="majorHAnsi"/>
                <w:b/>
                <w:sz w:val="22"/>
                <w:szCs w:val="22"/>
              </w:rPr>
            </w:pPr>
            <w:r>
              <w:rPr>
                <w:rFonts w:asciiTheme="majorHAnsi" w:hAnsiTheme="majorHAnsi" w:cstheme="majorHAnsi"/>
                <w:b/>
                <w:sz w:val="22"/>
                <w:szCs w:val="22"/>
              </w:rPr>
              <w:t>Introducció</w:t>
            </w:r>
            <w:r w:rsidRPr="000A31B3">
              <w:rPr>
                <w:rFonts w:asciiTheme="majorHAnsi" w:hAnsiTheme="majorHAnsi" w:cstheme="majorHAnsi"/>
                <w:b/>
                <w:sz w:val="22"/>
                <w:szCs w:val="22"/>
              </w:rPr>
              <w:t>n</w:t>
            </w:r>
          </w:p>
          <w:p w:rsidR="00EA1223" w:rsidRPr="000A31B3" w:rsidRDefault="008A5B6B" w:rsidP="008A5B6B">
            <w:pPr>
              <w:pStyle w:val="Default"/>
              <w:numPr>
                <w:ilvl w:val="0"/>
                <w:numId w:val="25"/>
              </w:numPr>
              <w:rPr>
                <w:rFonts w:asciiTheme="majorHAnsi" w:hAnsiTheme="majorHAnsi" w:cstheme="majorHAnsi"/>
                <w:b/>
                <w:sz w:val="22"/>
                <w:szCs w:val="22"/>
              </w:rPr>
            </w:pPr>
            <w:r>
              <w:rPr>
                <w:rFonts w:asciiTheme="majorHAnsi" w:hAnsiTheme="majorHAnsi" w:cstheme="majorHAnsi"/>
                <w:b/>
                <w:sz w:val="22"/>
                <w:szCs w:val="22"/>
              </w:rPr>
              <w:t>O</w:t>
            </w:r>
            <w:r w:rsidRPr="000A31B3">
              <w:rPr>
                <w:rFonts w:asciiTheme="majorHAnsi" w:hAnsiTheme="majorHAnsi" w:cstheme="majorHAnsi"/>
                <w:b/>
                <w:sz w:val="22"/>
                <w:szCs w:val="22"/>
              </w:rPr>
              <w:t>bjetivo general</w:t>
            </w:r>
          </w:p>
          <w:p w:rsidR="003778E5" w:rsidRDefault="008A5B6B" w:rsidP="008A5B6B">
            <w:pPr>
              <w:pStyle w:val="Prrafodelista"/>
              <w:numPr>
                <w:ilvl w:val="0"/>
                <w:numId w:val="25"/>
              </w:numPr>
              <w:rPr>
                <w:rFonts w:asciiTheme="majorHAnsi" w:hAnsiTheme="majorHAnsi" w:cstheme="majorHAnsi"/>
                <w:b/>
              </w:rPr>
            </w:pPr>
            <w:r>
              <w:rPr>
                <w:rFonts w:asciiTheme="majorHAnsi" w:hAnsiTheme="majorHAnsi" w:cstheme="majorHAnsi"/>
                <w:b/>
              </w:rPr>
              <w:t>O</w:t>
            </w:r>
            <w:r w:rsidRPr="000A31B3">
              <w:rPr>
                <w:rFonts w:asciiTheme="majorHAnsi" w:hAnsiTheme="majorHAnsi" w:cstheme="majorHAnsi"/>
                <w:b/>
              </w:rPr>
              <w:t>bjetivos específicos</w:t>
            </w:r>
          </w:p>
          <w:p w:rsidR="00EA1223" w:rsidRPr="00EA1223" w:rsidRDefault="008A5B6B" w:rsidP="008A5B6B">
            <w:pPr>
              <w:pStyle w:val="Prrafodelista"/>
              <w:numPr>
                <w:ilvl w:val="0"/>
                <w:numId w:val="25"/>
              </w:numPr>
              <w:rPr>
                <w:rFonts w:asciiTheme="majorHAnsi" w:hAnsiTheme="majorHAnsi" w:cstheme="majorHAnsi"/>
                <w:b/>
              </w:rPr>
            </w:pPr>
            <w:r>
              <w:rPr>
                <w:rFonts w:asciiTheme="majorHAnsi" w:hAnsiTheme="majorHAnsi" w:cstheme="majorHAnsi"/>
                <w:b/>
              </w:rPr>
              <w:t>A</w:t>
            </w:r>
            <w:r w:rsidRPr="00EA1223">
              <w:rPr>
                <w:rFonts w:asciiTheme="majorHAnsi" w:hAnsiTheme="majorHAnsi" w:cstheme="majorHAnsi"/>
                <w:b/>
              </w:rPr>
              <w:t>lcance</w:t>
            </w:r>
          </w:p>
          <w:p w:rsidR="00EA1223" w:rsidRPr="00EA1223" w:rsidRDefault="008A5B6B" w:rsidP="008A5B6B">
            <w:pPr>
              <w:pStyle w:val="Prrafodelista"/>
              <w:numPr>
                <w:ilvl w:val="0"/>
                <w:numId w:val="25"/>
              </w:numPr>
              <w:rPr>
                <w:rFonts w:asciiTheme="majorHAnsi" w:hAnsiTheme="majorHAnsi" w:cstheme="majorHAnsi"/>
                <w:b/>
              </w:rPr>
            </w:pPr>
            <w:r>
              <w:rPr>
                <w:rFonts w:asciiTheme="majorHAnsi" w:hAnsiTheme="majorHAnsi" w:cstheme="majorHAnsi"/>
                <w:b/>
              </w:rPr>
              <w:t>T</w:t>
            </w:r>
            <w:r w:rsidRPr="00EA1223">
              <w:rPr>
                <w:rFonts w:asciiTheme="majorHAnsi" w:hAnsiTheme="majorHAnsi" w:cstheme="majorHAnsi"/>
                <w:b/>
              </w:rPr>
              <w:t>érminos y definiciones</w:t>
            </w:r>
          </w:p>
          <w:p w:rsidR="00EA1223" w:rsidRPr="00EA1223" w:rsidRDefault="008A5B6B" w:rsidP="008A5B6B">
            <w:pPr>
              <w:pStyle w:val="Prrafodelista"/>
              <w:numPr>
                <w:ilvl w:val="0"/>
                <w:numId w:val="25"/>
              </w:numPr>
              <w:rPr>
                <w:rFonts w:asciiTheme="majorHAnsi" w:hAnsiTheme="majorHAnsi" w:cstheme="majorHAnsi"/>
                <w:b/>
              </w:rPr>
            </w:pPr>
            <w:r>
              <w:rPr>
                <w:rFonts w:asciiTheme="majorHAnsi" w:hAnsiTheme="majorHAnsi" w:cstheme="majorHAnsi"/>
                <w:b/>
              </w:rPr>
              <w:t>M</w:t>
            </w:r>
            <w:r w:rsidRPr="00EA1223">
              <w:rPr>
                <w:rFonts w:asciiTheme="majorHAnsi" w:hAnsiTheme="majorHAnsi" w:cstheme="majorHAnsi"/>
                <w:b/>
              </w:rPr>
              <w:t>arco normativo</w:t>
            </w:r>
          </w:p>
          <w:p w:rsidR="00EA1223" w:rsidRPr="00EA1223" w:rsidRDefault="008A5B6B" w:rsidP="008A5B6B">
            <w:pPr>
              <w:pStyle w:val="Prrafodelista"/>
              <w:numPr>
                <w:ilvl w:val="0"/>
                <w:numId w:val="25"/>
              </w:numPr>
              <w:rPr>
                <w:rFonts w:asciiTheme="majorHAnsi" w:hAnsiTheme="majorHAnsi" w:cstheme="majorHAnsi"/>
                <w:b/>
              </w:rPr>
            </w:pPr>
            <w:r>
              <w:rPr>
                <w:rFonts w:asciiTheme="majorHAnsi" w:hAnsiTheme="majorHAnsi" w:cstheme="majorHAnsi"/>
                <w:b/>
              </w:rPr>
              <w:t>R</w:t>
            </w:r>
            <w:r w:rsidRPr="00EA1223">
              <w:rPr>
                <w:rFonts w:asciiTheme="majorHAnsi" w:hAnsiTheme="majorHAnsi" w:cstheme="majorHAnsi"/>
                <w:b/>
              </w:rPr>
              <w:t>esponsabilidades</w:t>
            </w:r>
          </w:p>
          <w:p w:rsidR="00EA1223" w:rsidRPr="000A31B3" w:rsidRDefault="008A5B6B" w:rsidP="008A5B6B">
            <w:pPr>
              <w:pStyle w:val="Default"/>
              <w:numPr>
                <w:ilvl w:val="0"/>
                <w:numId w:val="25"/>
              </w:numPr>
              <w:jc w:val="both"/>
              <w:rPr>
                <w:rFonts w:asciiTheme="majorHAnsi" w:hAnsiTheme="majorHAnsi" w:cstheme="majorHAnsi"/>
                <w:b/>
                <w:sz w:val="22"/>
                <w:szCs w:val="22"/>
              </w:rPr>
            </w:pPr>
            <w:r>
              <w:rPr>
                <w:rFonts w:asciiTheme="majorHAnsi" w:hAnsiTheme="majorHAnsi" w:cstheme="majorHAnsi"/>
                <w:b/>
                <w:sz w:val="22"/>
                <w:szCs w:val="22"/>
              </w:rPr>
              <w:t>P</w:t>
            </w:r>
            <w:r w:rsidR="008A658C">
              <w:rPr>
                <w:rFonts w:asciiTheme="majorHAnsi" w:hAnsiTheme="majorHAnsi" w:cstheme="majorHAnsi"/>
                <w:b/>
                <w:sz w:val="22"/>
                <w:szCs w:val="22"/>
              </w:rPr>
              <w:t>rocedimiento sintomatología C</w:t>
            </w:r>
            <w:r w:rsidRPr="000A31B3">
              <w:rPr>
                <w:rFonts w:asciiTheme="majorHAnsi" w:hAnsiTheme="majorHAnsi" w:cstheme="majorHAnsi"/>
                <w:b/>
                <w:sz w:val="22"/>
                <w:szCs w:val="22"/>
              </w:rPr>
              <w:t xml:space="preserve">ovid 19 </w:t>
            </w:r>
          </w:p>
          <w:p w:rsidR="00EA1223" w:rsidRPr="00EA1223" w:rsidRDefault="008A5B6B" w:rsidP="008A5B6B">
            <w:pPr>
              <w:pStyle w:val="Prrafodelista"/>
              <w:numPr>
                <w:ilvl w:val="0"/>
                <w:numId w:val="25"/>
              </w:numPr>
              <w:rPr>
                <w:rFonts w:asciiTheme="majorHAnsi" w:hAnsiTheme="majorHAnsi" w:cstheme="majorHAnsi"/>
                <w:b/>
              </w:rPr>
            </w:pPr>
            <w:r>
              <w:rPr>
                <w:rFonts w:asciiTheme="majorHAnsi" w:hAnsiTheme="majorHAnsi" w:cstheme="majorHAnsi"/>
                <w:b/>
              </w:rPr>
              <w:t>M</w:t>
            </w:r>
            <w:r w:rsidRPr="00EA1223">
              <w:rPr>
                <w:rFonts w:asciiTheme="majorHAnsi" w:hAnsiTheme="majorHAnsi" w:cstheme="majorHAnsi"/>
                <w:b/>
              </w:rPr>
              <w:t>edidas preventivas</w:t>
            </w:r>
          </w:p>
          <w:p w:rsidR="00EA1223" w:rsidRPr="00EA1223" w:rsidRDefault="008A5B6B" w:rsidP="008A5B6B">
            <w:pPr>
              <w:pStyle w:val="Prrafodelista"/>
              <w:numPr>
                <w:ilvl w:val="0"/>
                <w:numId w:val="25"/>
              </w:numPr>
              <w:rPr>
                <w:rFonts w:asciiTheme="majorHAnsi" w:hAnsiTheme="majorHAnsi" w:cstheme="majorHAnsi"/>
                <w:b/>
              </w:rPr>
            </w:pPr>
            <w:r>
              <w:rPr>
                <w:rFonts w:asciiTheme="majorHAnsi" w:hAnsiTheme="majorHAnsi" w:cstheme="majorHAnsi"/>
                <w:b/>
              </w:rPr>
              <w:t>P</w:t>
            </w:r>
            <w:r w:rsidRPr="00EA1223">
              <w:rPr>
                <w:rFonts w:asciiTheme="majorHAnsi" w:hAnsiTheme="majorHAnsi" w:cstheme="majorHAnsi"/>
                <w:b/>
              </w:rPr>
              <w:t>rocedimiento para uso y retiro de tapabocas</w:t>
            </w:r>
          </w:p>
          <w:p w:rsidR="00EA1223" w:rsidRPr="00EA1223" w:rsidRDefault="008A5B6B" w:rsidP="008A5B6B">
            <w:pPr>
              <w:pStyle w:val="Prrafodelista"/>
              <w:numPr>
                <w:ilvl w:val="0"/>
                <w:numId w:val="25"/>
              </w:numPr>
              <w:rPr>
                <w:rFonts w:asciiTheme="majorHAnsi" w:hAnsiTheme="majorHAnsi" w:cstheme="majorHAnsi"/>
                <w:b/>
                <w:noProof/>
                <w:lang w:eastAsia="es-CO"/>
              </w:rPr>
            </w:pPr>
            <w:r>
              <w:rPr>
                <w:rFonts w:asciiTheme="majorHAnsi" w:hAnsiTheme="majorHAnsi" w:cstheme="majorHAnsi"/>
                <w:b/>
                <w:noProof/>
                <w:lang w:eastAsia="es-CO"/>
              </w:rPr>
              <w:t>P</w:t>
            </w:r>
            <w:r w:rsidRPr="00EA1223">
              <w:rPr>
                <w:rFonts w:asciiTheme="majorHAnsi" w:hAnsiTheme="majorHAnsi" w:cstheme="majorHAnsi"/>
                <w:b/>
                <w:noProof/>
                <w:lang w:eastAsia="es-CO"/>
              </w:rPr>
              <w:t>rocedimiento de lavado de manos con agua y jabon (cada dos horas)</w:t>
            </w:r>
          </w:p>
          <w:p w:rsidR="00EA1223" w:rsidRDefault="008A5B6B" w:rsidP="008A5B6B">
            <w:pPr>
              <w:pStyle w:val="Prrafodelista"/>
              <w:numPr>
                <w:ilvl w:val="0"/>
                <w:numId w:val="25"/>
              </w:numPr>
              <w:rPr>
                <w:rFonts w:asciiTheme="majorHAnsi" w:hAnsiTheme="majorHAnsi" w:cstheme="majorHAnsi"/>
                <w:b/>
              </w:rPr>
            </w:pPr>
            <w:r>
              <w:rPr>
                <w:rFonts w:asciiTheme="majorHAnsi" w:hAnsiTheme="majorHAnsi" w:cstheme="majorHAnsi"/>
                <w:b/>
              </w:rPr>
              <w:t>P</w:t>
            </w:r>
            <w:r w:rsidRPr="00EA1223">
              <w:rPr>
                <w:rFonts w:asciiTheme="majorHAnsi" w:hAnsiTheme="majorHAnsi" w:cstheme="majorHAnsi"/>
                <w:b/>
              </w:rPr>
              <w:t>rocedimiento de lavado de manos en seco con gel antibacterial a una concentración mínimo del 60%</w:t>
            </w:r>
            <w:r>
              <w:rPr>
                <w:rFonts w:asciiTheme="majorHAnsi" w:hAnsiTheme="majorHAnsi" w:cstheme="majorHAnsi"/>
                <w:b/>
              </w:rPr>
              <w:t>.</w:t>
            </w:r>
          </w:p>
          <w:p w:rsidR="00EA1223" w:rsidRPr="00EA1223" w:rsidRDefault="008A5B6B" w:rsidP="008A5B6B">
            <w:pPr>
              <w:pStyle w:val="Prrafodelista"/>
              <w:numPr>
                <w:ilvl w:val="0"/>
                <w:numId w:val="25"/>
              </w:numPr>
              <w:jc w:val="both"/>
              <w:rPr>
                <w:rFonts w:asciiTheme="majorHAnsi" w:hAnsiTheme="majorHAnsi" w:cstheme="majorHAnsi"/>
                <w:b/>
              </w:rPr>
            </w:pPr>
            <w:r>
              <w:rPr>
                <w:rFonts w:asciiTheme="majorHAnsi" w:hAnsiTheme="majorHAnsi" w:cstheme="majorHAnsi"/>
                <w:b/>
              </w:rPr>
              <w:t>M</w:t>
            </w:r>
            <w:r w:rsidRPr="00EA1223">
              <w:rPr>
                <w:rFonts w:asciiTheme="majorHAnsi" w:hAnsiTheme="majorHAnsi" w:cstheme="majorHAnsi"/>
                <w:b/>
              </w:rPr>
              <w:t>anejo de residuos</w:t>
            </w:r>
          </w:p>
          <w:p w:rsidR="00EA1223" w:rsidRDefault="008A5B6B" w:rsidP="008A5B6B">
            <w:pPr>
              <w:pStyle w:val="Prrafodelista"/>
              <w:numPr>
                <w:ilvl w:val="0"/>
                <w:numId w:val="25"/>
              </w:numPr>
              <w:autoSpaceDE w:val="0"/>
              <w:autoSpaceDN w:val="0"/>
              <w:adjustRightInd w:val="0"/>
              <w:spacing w:after="82"/>
              <w:rPr>
                <w:rFonts w:asciiTheme="majorHAnsi" w:hAnsiTheme="majorHAnsi" w:cstheme="majorHAnsi"/>
                <w:b/>
              </w:rPr>
            </w:pPr>
            <w:r>
              <w:rPr>
                <w:rFonts w:asciiTheme="majorHAnsi" w:hAnsiTheme="majorHAnsi" w:cstheme="majorHAnsi"/>
                <w:b/>
              </w:rPr>
              <w:t>P</w:t>
            </w:r>
            <w:r w:rsidRPr="00EA1223">
              <w:rPr>
                <w:rFonts w:asciiTheme="majorHAnsi" w:hAnsiTheme="majorHAnsi" w:cstheme="majorHAnsi"/>
                <w:b/>
              </w:rPr>
              <w:t>roceso de capacitación del personal</w:t>
            </w:r>
          </w:p>
          <w:p w:rsidR="00EA1223" w:rsidRDefault="008A5B6B" w:rsidP="008A5B6B">
            <w:pPr>
              <w:pStyle w:val="Prrafodelista"/>
              <w:numPr>
                <w:ilvl w:val="0"/>
                <w:numId w:val="25"/>
              </w:numPr>
              <w:autoSpaceDE w:val="0"/>
              <w:autoSpaceDN w:val="0"/>
              <w:adjustRightInd w:val="0"/>
              <w:spacing w:after="82"/>
              <w:rPr>
                <w:rFonts w:asciiTheme="majorHAnsi" w:hAnsiTheme="majorHAnsi" w:cstheme="majorHAnsi"/>
                <w:b/>
              </w:rPr>
            </w:pPr>
            <w:r>
              <w:rPr>
                <w:rFonts w:asciiTheme="majorHAnsi" w:hAnsiTheme="majorHAnsi" w:cstheme="majorHAnsi"/>
                <w:b/>
              </w:rPr>
              <w:t>C</w:t>
            </w:r>
            <w:r w:rsidRPr="00EA1223">
              <w:rPr>
                <w:rFonts w:asciiTheme="majorHAnsi" w:hAnsiTheme="majorHAnsi" w:cstheme="majorHAnsi"/>
                <w:b/>
              </w:rPr>
              <w:t>onsideraciones de calidad del agua</w:t>
            </w:r>
          </w:p>
          <w:p w:rsidR="00AC376A" w:rsidRDefault="008A5B6B" w:rsidP="008A5B6B">
            <w:pPr>
              <w:pStyle w:val="Prrafodelista"/>
              <w:numPr>
                <w:ilvl w:val="0"/>
                <w:numId w:val="25"/>
              </w:numPr>
              <w:autoSpaceDE w:val="0"/>
              <w:autoSpaceDN w:val="0"/>
              <w:adjustRightInd w:val="0"/>
              <w:spacing w:after="82"/>
              <w:rPr>
                <w:rFonts w:asciiTheme="majorHAnsi" w:hAnsiTheme="majorHAnsi" w:cstheme="majorHAnsi"/>
                <w:b/>
              </w:rPr>
            </w:pPr>
            <w:r>
              <w:rPr>
                <w:rFonts w:asciiTheme="majorHAnsi" w:hAnsiTheme="majorHAnsi" w:cstheme="majorHAnsi"/>
                <w:b/>
              </w:rPr>
              <w:t>C</w:t>
            </w:r>
            <w:r w:rsidRPr="00AC376A">
              <w:rPr>
                <w:rFonts w:asciiTheme="majorHAnsi" w:hAnsiTheme="majorHAnsi" w:cstheme="majorHAnsi"/>
                <w:b/>
              </w:rPr>
              <w:t>ontrol de plagas</w:t>
            </w:r>
          </w:p>
          <w:p w:rsidR="00AC376A" w:rsidRDefault="008A5B6B" w:rsidP="008A5B6B">
            <w:pPr>
              <w:pStyle w:val="Prrafodelista"/>
              <w:numPr>
                <w:ilvl w:val="0"/>
                <w:numId w:val="25"/>
              </w:numPr>
              <w:autoSpaceDE w:val="0"/>
              <w:autoSpaceDN w:val="0"/>
              <w:adjustRightInd w:val="0"/>
              <w:spacing w:after="82"/>
              <w:jc w:val="both"/>
              <w:rPr>
                <w:rFonts w:asciiTheme="majorHAnsi" w:hAnsiTheme="majorHAnsi" w:cstheme="majorHAnsi"/>
                <w:b/>
              </w:rPr>
            </w:pPr>
            <w:r>
              <w:rPr>
                <w:rFonts w:asciiTheme="majorHAnsi" w:hAnsiTheme="majorHAnsi" w:cstheme="majorHAnsi"/>
                <w:b/>
              </w:rPr>
              <w:t>P</w:t>
            </w:r>
            <w:r w:rsidRPr="00AC376A">
              <w:rPr>
                <w:rFonts w:asciiTheme="majorHAnsi" w:hAnsiTheme="majorHAnsi" w:cstheme="majorHAnsi"/>
                <w:b/>
              </w:rPr>
              <w:t>ausas activas y prácticas de hábitos saludables</w:t>
            </w:r>
          </w:p>
          <w:p w:rsidR="00AC376A" w:rsidRPr="00AC376A" w:rsidRDefault="008A5B6B" w:rsidP="008A5B6B">
            <w:pPr>
              <w:pStyle w:val="Prrafodelista"/>
              <w:numPr>
                <w:ilvl w:val="0"/>
                <w:numId w:val="25"/>
              </w:numPr>
              <w:autoSpaceDE w:val="0"/>
              <w:autoSpaceDN w:val="0"/>
              <w:adjustRightInd w:val="0"/>
              <w:jc w:val="both"/>
              <w:rPr>
                <w:rFonts w:asciiTheme="majorHAnsi" w:hAnsiTheme="majorHAnsi" w:cstheme="majorHAnsi"/>
                <w:b/>
              </w:rPr>
            </w:pPr>
            <w:r>
              <w:rPr>
                <w:rFonts w:asciiTheme="majorHAnsi" w:hAnsiTheme="majorHAnsi" w:cstheme="majorHAnsi"/>
                <w:b/>
              </w:rPr>
              <w:t>L</w:t>
            </w:r>
            <w:r w:rsidRPr="00AC376A">
              <w:rPr>
                <w:rFonts w:asciiTheme="majorHAnsi" w:hAnsiTheme="majorHAnsi" w:cstheme="majorHAnsi"/>
                <w:b/>
              </w:rPr>
              <w:t xml:space="preserve">impieza y desinfección </w:t>
            </w:r>
          </w:p>
          <w:p w:rsidR="00AC376A" w:rsidRPr="00AC376A" w:rsidRDefault="008A5B6B" w:rsidP="008A5B6B">
            <w:pPr>
              <w:pStyle w:val="Prrafodelista"/>
              <w:numPr>
                <w:ilvl w:val="0"/>
                <w:numId w:val="25"/>
              </w:numPr>
              <w:autoSpaceDE w:val="0"/>
              <w:autoSpaceDN w:val="0"/>
              <w:adjustRightInd w:val="0"/>
              <w:jc w:val="both"/>
              <w:rPr>
                <w:rFonts w:asciiTheme="majorHAnsi" w:hAnsiTheme="majorHAnsi" w:cstheme="majorHAnsi"/>
                <w:b/>
              </w:rPr>
            </w:pPr>
            <w:r>
              <w:rPr>
                <w:rFonts w:asciiTheme="majorHAnsi" w:hAnsiTheme="majorHAnsi" w:cstheme="majorHAnsi"/>
                <w:b/>
              </w:rPr>
              <w:t>C</w:t>
            </w:r>
            <w:r w:rsidRPr="00AC376A">
              <w:rPr>
                <w:rFonts w:asciiTheme="majorHAnsi" w:hAnsiTheme="majorHAnsi" w:cstheme="majorHAnsi"/>
                <w:b/>
              </w:rPr>
              <w:t>oncentraciones de uso</w:t>
            </w:r>
          </w:p>
          <w:p w:rsidR="008A5B6B" w:rsidRPr="008A5B6B" w:rsidRDefault="008A5B6B" w:rsidP="008A5B6B">
            <w:pPr>
              <w:pStyle w:val="Prrafodelista"/>
              <w:numPr>
                <w:ilvl w:val="0"/>
                <w:numId w:val="25"/>
              </w:numPr>
              <w:autoSpaceDE w:val="0"/>
              <w:autoSpaceDN w:val="0"/>
              <w:adjustRightInd w:val="0"/>
              <w:jc w:val="both"/>
              <w:rPr>
                <w:rFonts w:asciiTheme="majorHAnsi" w:hAnsiTheme="majorHAnsi" w:cstheme="majorHAnsi"/>
                <w:b/>
              </w:rPr>
            </w:pPr>
            <w:r>
              <w:rPr>
                <w:rFonts w:asciiTheme="majorHAnsi" w:hAnsiTheme="majorHAnsi" w:cstheme="majorHAnsi"/>
                <w:b/>
              </w:rPr>
              <w:t>A</w:t>
            </w:r>
            <w:r w:rsidRPr="008A5B6B">
              <w:rPr>
                <w:rFonts w:asciiTheme="majorHAnsi" w:hAnsiTheme="majorHAnsi" w:cstheme="majorHAnsi"/>
                <w:b/>
              </w:rPr>
              <w:t xml:space="preserve">uditoria y/o evaluación del protocolo </w:t>
            </w:r>
          </w:p>
          <w:p w:rsidR="008A5B6B" w:rsidRDefault="008A5B6B" w:rsidP="008A5B6B">
            <w:pPr>
              <w:pStyle w:val="Prrafodelista"/>
              <w:numPr>
                <w:ilvl w:val="0"/>
                <w:numId w:val="25"/>
              </w:numPr>
              <w:jc w:val="both"/>
              <w:rPr>
                <w:rFonts w:asciiTheme="majorHAnsi" w:hAnsiTheme="majorHAnsi" w:cstheme="majorHAnsi"/>
                <w:b/>
              </w:rPr>
            </w:pPr>
            <w:r>
              <w:rPr>
                <w:rFonts w:asciiTheme="majorHAnsi" w:hAnsiTheme="majorHAnsi" w:cstheme="majorHAnsi"/>
                <w:b/>
              </w:rPr>
              <w:t>C</w:t>
            </w:r>
            <w:r w:rsidRPr="00AC376A">
              <w:rPr>
                <w:rFonts w:asciiTheme="majorHAnsi" w:hAnsiTheme="majorHAnsi" w:cstheme="majorHAnsi"/>
                <w:b/>
              </w:rPr>
              <w:t>ompromiso</w:t>
            </w:r>
          </w:p>
          <w:p w:rsidR="003778E5" w:rsidRPr="000A31B3" w:rsidRDefault="003778E5" w:rsidP="004E64D6">
            <w:pPr>
              <w:rPr>
                <w:rFonts w:asciiTheme="majorHAnsi" w:hAnsiTheme="majorHAnsi" w:cstheme="majorHAnsi"/>
                <w:b/>
              </w:rPr>
            </w:pPr>
          </w:p>
          <w:p w:rsidR="003778E5" w:rsidRPr="000A31B3" w:rsidRDefault="003778E5" w:rsidP="004E64D6">
            <w:pPr>
              <w:rPr>
                <w:rFonts w:asciiTheme="majorHAnsi" w:hAnsiTheme="majorHAnsi" w:cstheme="majorHAnsi"/>
                <w:b/>
              </w:rPr>
            </w:pPr>
          </w:p>
        </w:tc>
      </w:tr>
    </w:tbl>
    <w:p w:rsidR="003778E5" w:rsidRDefault="003778E5">
      <w:pPr>
        <w:rPr>
          <w:rFonts w:asciiTheme="majorHAnsi" w:hAnsiTheme="majorHAnsi" w:cstheme="majorHAnsi"/>
        </w:rPr>
      </w:pPr>
    </w:p>
    <w:p w:rsidR="007A6E09" w:rsidRDefault="007A6E09">
      <w:pPr>
        <w:rPr>
          <w:rFonts w:asciiTheme="majorHAnsi" w:hAnsiTheme="majorHAnsi" w:cstheme="majorHAnsi"/>
        </w:rPr>
      </w:pPr>
    </w:p>
    <w:tbl>
      <w:tblPr>
        <w:tblStyle w:val="Tablaconcuadrcula"/>
        <w:tblW w:w="10632" w:type="dxa"/>
        <w:jc w:val="center"/>
        <w:tblLook w:val="04A0" w:firstRow="1" w:lastRow="0" w:firstColumn="1" w:lastColumn="0" w:noHBand="0" w:noVBand="1"/>
      </w:tblPr>
      <w:tblGrid>
        <w:gridCol w:w="10632"/>
      </w:tblGrid>
      <w:tr w:rsidR="003778E5" w:rsidRPr="000A31B3" w:rsidTr="003778E5">
        <w:trPr>
          <w:trHeight w:val="635"/>
          <w:jc w:val="center"/>
        </w:trPr>
        <w:tc>
          <w:tcPr>
            <w:tcW w:w="10632" w:type="dxa"/>
          </w:tcPr>
          <w:p w:rsidR="003778E5" w:rsidRPr="000A31B3" w:rsidRDefault="00835DB4" w:rsidP="00EA1223">
            <w:pPr>
              <w:pStyle w:val="Default"/>
              <w:numPr>
                <w:ilvl w:val="0"/>
                <w:numId w:val="26"/>
              </w:numPr>
              <w:rPr>
                <w:rFonts w:asciiTheme="majorHAnsi" w:hAnsiTheme="majorHAnsi" w:cstheme="majorHAnsi"/>
                <w:b/>
                <w:sz w:val="22"/>
                <w:szCs w:val="22"/>
              </w:rPr>
            </w:pPr>
            <w:r>
              <w:rPr>
                <w:rFonts w:asciiTheme="majorHAnsi" w:hAnsiTheme="majorHAnsi" w:cstheme="majorHAnsi"/>
                <w:b/>
                <w:sz w:val="22"/>
                <w:szCs w:val="22"/>
              </w:rPr>
              <w:lastRenderedPageBreak/>
              <w:t>I</w:t>
            </w:r>
            <w:r w:rsidR="00EA1223">
              <w:rPr>
                <w:rFonts w:asciiTheme="majorHAnsi" w:hAnsiTheme="majorHAnsi" w:cstheme="majorHAnsi"/>
                <w:b/>
                <w:sz w:val="22"/>
                <w:szCs w:val="22"/>
              </w:rPr>
              <w:t>NTRODUCCIÓ</w:t>
            </w:r>
            <w:r w:rsidR="00F2626F" w:rsidRPr="000A31B3">
              <w:rPr>
                <w:rFonts w:asciiTheme="majorHAnsi" w:hAnsiTheme="majorHAnsi" w:cstheme="majorHAnsi"/>
                <w:b/>
                <w:sz w:val="22"/>
                <w:szCs w:val="22"/>
              </w:rPr>
              <w:t>N</w:t>
            </w:r>
          </w:p>
          <w:p w:rsidR="008845D9" w:rsidRPr="000A31B3" w:rsidRDefault="008845D9" w:rsidP="00F2626F">
            <w:pPr>
              <w:pStyle w:val="Default"/>
              <w:rPr>
                <w:rFonts w:asciiTheme="majorHAnsi" w:hAnsiTheme="majorHAnsi" w:cstheme="majorHAnsi"/>
                <w:b/>
                <w:sz w:val="22"/>
                <w:szCs w:val="22"/>
              </w:rPr>
            </w:pPr>
          </w:p>
          <w:p w:rsidR="0013482A" w:rsidRPr="000A31B3" w:rsidRDefault="0013482A" w:rsidP="0013482A">
            <w:pPr>
              <w:autoSpaceDE w:val="0"/>
              <w:autoSpaceDN w:val="0"/>
              <w:adjustRightInd w:val="0"/>
              <w:spacing w:line="276" w:lineRule="auto"/>
              <w:jc w:val="both"/>
              <w:rPr>
                <w:rFonts w:asciiTheme="majorHAnsi" w:hAnsiTheme="majorHAnsi" w:cstheme="majorHAnsi"/>
              </w:rPr>
            </w:pPr>
            <w:r w:rsidRPr="000A31B3">
              <w:rPr>
                <w:rFonts w:asciiTheme="majorHAnsi" w:hAnsiTheme="majorHAnsi" w:cstheme="majorHAnsi"/>
              </w:rPr>
              <w:t xml:space="preserve">El </w:t>
            </w:r>
            <w:r w:rsidR="00A025FA">
              <w:rPr>
                <w:rFonts w:asciiTheme="majorHAnsi" w:hAnsiTheme="majorHAnsi" w:cstheme="majorHAnsi"/>
              </w:rPr>
              <w:t>COVID-19</w:t>
            </w:r>
            <w:r w:rsidRPr="000A31B3">
              <w:rPr>
                <w:rFonts w:asciiTheme="majorHAnsi" w:hAnsiTheme="majorHAnsi" w:cstheme="majorHAnsi"/>
              </w:rPr>
              <w:t xml:space="preserve"> es una enfermedad respiratoria causada por el virus </w:t>
            </w:r>
            <w:r w:rsidR="000F7452" w:rsidRPr="000F7452">
              <w:rPr>
                <w:rFonts w:asciiTheme="majorHAnsi" w:hAnsiTheme="majorHAnsi" w:cstheme="majorHAnsi"/>
              </w:rPr>
              <w:t>SARS-CoV-2</w:t>
            </w:r>
            <w:r w:rsidR="003D73F3">
              <w:rPr>
                <w:rFonts w:asciiTheme="majorHAnsi" w:hAnsiTheme="majorHAnsi" w:cstheme="majorHAnsi"/>
              </w:rPr>
              <w:t xml:space="preserve"> </w:t>
            </w:r>
            <w:r w:rsidR="00727886">
              <w:rPr>
                <w:rFonts w:asciiTheme="majorHAnsi" w:hAnsiTheme="majorHAnsi" w:cstheme="majorHAnsi"/>
              </w:rPr>
              <w:t>s</w:t>
            </w:r>
            <w:r w:rsidRPr="000A31B3">
              <w:rPr>
                <w:rFonts w:asciiTheme="majorHAnsi" w:hAnsiTheme="majorHAnsi" w:cstheme="majorHAnsi"/>
              </w:rPr>
              <w:t>e ha propagado desde China hacia un gran número de países alrededor del mundo, generando un impacto en cada uno de ellos a nivel de mortalidad, morbilidad y en la capacidad de respuesta de los servicios de salud, así mismo puede afectar todos los aspectos de la vida diaria y las actividades económicas y sociales, incluyendo los viajes, el comercio, el turismo, los suministros de alimentos, la cultura y los mercados financieros, entre otros.</w:t>
            </w:r>
          </w:p>
          <w:p w:rsidR="0013482A" w:rsidRPr="000A31B3" w:rsidRDefault="0013482A" w:rsidP="0013482A">
            <w:pPr>
              <w:autoSpaceDE w:val="0"/>
              <w:autoSpaceDN w:val="0"/>
              <w:adjustRightInd w:val="0"/>
              <w:spacing w:line="276" w:lineRule="auto"/>
              <w:jc w:val="both"/>
              <w:rPr>
                <w:rFonts w:asciiTheme="majorHAnsi" w:hAnsiTheme="majorHAnsi" w:cstheme="majorHAnsi"/>
              </w:rPr>
            </w:pPr>
            <w:r w:rsidRPr="000A31B3">
              <w:rPr>
                <w:rFonts w:asciiTheme="majorHAnsi" w:hAnsiTheme="majorHAnsi" w:cstheme="majorHAnsi"/>
              </w:rPr>
              <w:t xml:space="preserve">Para reducir el impacto de las condiciones del brote de COVID19 en las actividades económicas y sectores del país, población trabajadora, usuarios, consumidores y población en general, es importante que todos los empleadores realicen la planeación, alistamiento e incorporación de medidas de prevención para la mitigación y respuesta a situaciones de riesgo frente </w:t>
            </w:r>
            <w:r w:rsidR="000F7452" w:rsidRPr="000F7452">
              <w:rPr>
                <w:rFonts w:asciiTheme="majorHAnsi" w:hAnsiTheme="majorHAnsi" w:cstheme="majorHAnsi"/>
              </w:rPr>
              <w:t>SARS-CoV-2</w:t>
            </w:r>
            <w:r w:rsidR="000F7452">
              <w:rPr>
                <w:rFonts w:asciiTheme="majorHAnsi" w:hAnsiTheme="majorHAnsi" w:cstheme="majorHAnsi"/>
              </w:rPr>
              <w:t xml:space="preserve"> </w:t>
            </w:r>
            <w:r w:rsidR="000F7452" w:rsidRPr="000A31B3">
              <w:rPr>
                <w:rFonts w:asciiTheme="majorHAnsi" w:hAnsiTheme="majorHAnsi" w:cstheme="majorHAnsi"/>
              </w:rPr>
              <w:t>(COVID-19)</w:t>
            </w:r>
            <w:r w:rsidRPr="000A31B3">
              <w:rPr>
                <w:rFonts w:asciiTheme="majorHAnsi" w:hAnsiTheme="majorHAnsi" w:cstheme="majorHAnsi"/>
              </w:rPr>
              <w:t>.</w:t>
            </w:r>
          </w:p>
          <w:p w:rsidR="0013482A" w:rsidRPr="000A31B3" w:rsidRDefault="0013482A" w:rsidP="0013482A">
            <w:pPr>
              <w:autoSpaceDE w:val="0"/>
              <w:autoSpaceDN w:val="0"/>
              <w:adjustRightInd w:val="0"/>
              <w:spacing w:line="276" w:lineRule="auto"/>
              <w:jc w:val="both"/>
              <w:rPr>
                <w:rFonts w:asciiTheme="majorHAnsi" w:hAnsiTheme="majorHAnsi" w:cstheme="majorHAnsi"/>
              </w:rPr>
            </w:pPr>
            <w:r w:rsidRPr="000A31B3">
              <w:rPr>
                <w:rFonts w:asciiTheme="majorHAnsi" w:hAnsiTheme="majorHAnsi" w:cstheme="majorHAnsi"/>
              </w:rPr>
              <w:t>La infección se produce cuando una persona enferma tose o estornuda y expulsa partículas de virus</w:t>
            </w:r>
            <w:r w:rsidR="000F7452">
              <w:rPr>
                <w:rFonts w:asciiTheme="majorHAnsi" w:hAnsiTheme="majorHAnsi" w:cstheme="majorHAnsi"/>
              </w:rPr>
              <w:t xml:space="preserve"> (gotas y microgoticulas)</w:t>
            </w:r>
            <w:r w:rsidRPr="000A31B3">
              <w:rPr>
                <w:rFonts w:asciiTheme="majorHAnsi" w:hAnsiTheme="majorHAnsi" w:cstheme="majorHAnsi"/>
              </w:rPr>
              <w:t xml:space="preserve"> que entran </w:t>
            </w:r>
            <w:r w:rsidR="00835DB4">
              <w:rPr>
                <w:rFonts w:asciiTheme="majorHAnsi" w:hAnsiTheme="majorHAnsi" w:cstheme="majorHAnsi"/>
              </w:rPr>
              <w:t>en contacto con otras personas</w:t>
            </w:r>
            <w:r w:rsidRPr="000A31B3">
              <w:rPr>
                <w:rFonts w:asciiTheme="majorHAnsi" w:hAnsiTheme="majorHAnsi" w:cstheme="majorHAnsi"/>
              </w:rPr>
              <w:t xml:space="preserve">. Otras personas, conocidas como casos asintomáticos, no han experimentado ningún síntoma. El </w:t>
            </w:r>
            <w:r w:rsidR="000F7452" w:rsidRPr="000F7452">
              <w:rPr>
                <w:rFonts w:asciiTheme="majorHAnsi" w:hAnsiTheme="majorHAnsi" w:cstheme="majorHAnsi"/>
              </w:rPr>
              <w:t>SARS-CoV-2</w:t>
            </w:r>
            <w:r w:rsidR="000F7452" w:rsidRPr="000A31B3">
              <w:rPr>
                <w:rFonts w:asciiTheme="majorHAnsi" w:hAnsiTheme="majorHAnsi" w:cstheme="majorHAnsi"/>
              </w:rPr>
              <w:t xml:space="preserve"> </w:t>
            </w:r>
            <w:r w:rsidRPr="000A31B3">
              <w:rPr>
                <w:rFonts w:asciiTheme="majorHAnsi" w:hAnsiTheme="majorHAnsi" w:cstheme="majorHAnsi"/>
              </w:rPr>
              <w:t>(COVID-19) puede causar enfermedades que van desde leves a graves y, en algunos casos, puede ser fatal.</w:t>
            </w:r>
          </w:p>
          <w:p w:rsidR="0013482A" w:rsidRPr="000A31B3" w:rsidRDefault="0013482A" w:rsidP="0013482A">
            <w:pPr>
              <w:autoSpaceDE w:val="0"/>
              <w:autoSpaceDN w:val="0"/>
              <w:adjustRightInd w:val="0"/>
              <w:spacing w:line="276" w:lineRule="auto"/>
              <w:jc w:val="both"/>
              <w:rPr>
                <w:rFonts w:asciiTheme="majorHAnsi" w:hAnsiTheme="majorHAnsi" w:cstheme="majorHAnsi"/>
              </w:rPr>
            </w:pPr>
            <w:r w:rsidRPr="000A31B3">
              <w:rPr>
                <w:rFonts w:asciiTheme="majorHAnsi" w:hAnsiTheme="majorHAnsi" w:cstheme="majorHAnsi"/>
              </w:rPr>
              <w:t>Por lo anterior el Ministerio de Salud y Protección Social generó los lineamientos para orientar a la población frente a las medidas que se requieren para mitigar la transmisión del virus, las cuales se han adoptado  y se describen en este documento.</w:t>
            </w:r>
          </w:p>
          <w:p w:rsidR="0013482A" w:rsidRPr="000A31B3" w:rsidRDefault="0013482A" w:rsidP="0013482A">
            <w:pPr>
              <w:autoSpaceDE w:val="0"/>
              <w:autoSpaceDN w:val="0"/>
              <w:adjustRightInd w:val="0"/>
              <w:spacing w:line="276" w:lineRule="auto"/>
              <w:jc w:val="both"/>
              <w:rPr>
                <w:rFonts w:asciiTheme="majorHAnsi" w:hAnsiTheme="majorHAnsi" w:cstheme="majorHAnsi"/>
              </w:rPr>
            </w:pPr>
            <w:r w:rsidRPr="000A31B3">
              <w:rPr>
                <w:rFonts w:asciiTheme="majorHAnsi" w:hAnsiTheme="majorHAnsi" w:cstheme="majorHAnsi"/>
              </w:rPr>
              <w:t>El presente documento se basa en los lineamientos indicados en las siguientes resoluciones y contiene algunas</w:t>
            </w:r>
          </w:p>
          <w:p w:rsidR="0013482A" w:rsidRPr="000A31B3" w:rsidRDefault="0013482A" w:rsidP="0013482A">
            <w:pPr>
              <w:autoSpaceDE w:val="0"/>
              <w:autoSpaceDN w:val="0"/>
              <w:adjustRightInd w:val="0"/>
              <w:spacing w:line="276" w:lineRule="auto"/>
              <w:jc w:val="both"/>
              <w:rPr>
                <w:rFonts w:asciiTheme="majorHAnsi" w:hAnsiTheme="majorHAnsi" w:cstheme="majorHAnsi"/>
              </w:rPr>
            </w:pPr>
            <w:r w:rsidRPr="000A31B3">
              <w:rPr>
                <w:rFonts w:asciiTheme="majorHAnsi" w:hAnsiTheme="majorHAnsi" w:cstheme="majorHAnsi"/>
              </w:rPr>
              <w:t>transcripciones de las medidas aplicables a los protocolos de bioseguridad:</w:t>
            </w:r>
          </w:p>
          <w:p w:rsidR="00F2626F" w:rsidRDefault="0013482A" w:rsidP="00727886">
            <w:pPr>
              <w:pStyle w:val="Prrafodelista"/>
              <w:numPr>
                <w:ilvl w:val="0"/>
                <w:numId w:val="19"/>
              </w:numPr>
              <w:autoSpaceDE w:val="0"/>
              <w:autoSpaceDN w:val="0"/>
              <w:adjustRightInd w:val="0"/>
              <w:spacing w:line="276" w:lineRule="auto"/>
              <w:ind w:left="171" w:hanging="142"/>
              <w:jc w:val="both"/>
              <w:rPr>
                <w:rFonts w:asciiTheme="majorHAnsi" w:hAnsiTheme="majorHAnsi" w:cstheme="majorHAnsi"/>
              </w:rPr>
            </w:pPr>
            <w:r w:rsidRPr="000A31B3">
              <w:rPr>
                <w:rFonts w:asciiTheme="majorHAnsi" w:hAnsiTheme="majorHAnsi" w:cstheme="majorHAnsi"/>
              </w:rPr>
              <w:t>Resolución número 000666 del 24 de 2020 Por medio de la cual se adoptan los protocolos generales de</w:t>
            </w:r>
            <w:r w:rsidR="00813E8C">
              <w:rPr>
                <w:rFonts w:asciiTheme="majorHAnsi" w:hAnsiTheme="majorHAnsi" w:cstheme="majorHAnsi"/>
              </w:rPr>
              <w:t xml:space="preserve"> </w:t>
            </w:r>
            <w:r w:rsidRPr="00813E8C">
              <w:rPr>
                <w:rFonts w:asciiTheme="majorHAnsi" w:hAnsiTheme="majorHAnsi" w:cstheme="majorHAnsi"/>
              </w:rPr>
              <w:t xml:space="preserve">bioseguridad para mitigar, controlar y realizar el adecuado manejo de la pandemia del </w:t>
            </w:r>
            <w:r w:rsidR="00727886">
              <w:rPr>
                <w:rFonts w:asciiTheme="majorHAnsi" w:hAnsiTheme="majorHAnsi" w:cstheme="majorHAnsi"/>
              </w:rPr>
              <w:t xml:space="preserve">virus </w:t>
            </w:r>
            <w:r w:rsidR="00727886" w:rsidRPr="000F7452">
              <w:rPr>
                <w:rFonts w:asciiTheme="majorHAnsi" w:hAnsiTheme="majorHAnsi" w:cstheme="majorHAnsi"/>
              </w:rPr>
              <w:t>SARS-CoV-2</w:t>
            </w:r>
            <w:r w:rsidR="00727886" w:rsidRPr="000A31B3">
              <w:rPr>
                <w:rFonts w:asciiTheme="majorHAnsi" w:hAnsiTheme="majorHAnsi" w:cstheme="majorHAnsi"/>
              </w:rPr>
              <w:t xml:space="preserve"> (COVID-19)</w:t>
            </w:r>
            <w:r w:rsidR="007A6E09">
              <w:rPr>
                <w:rFonts w:asciiTheme="majorHAnsi" w:hAnsiTheme="majorHAnsi" w:cstheme="majorHAnsi"/>
              </w:rPr>
              <w:t>.</w:t>
            </w:r>
          </w:p>
          <w:p w:rsidR="007A6E09" w:rsidRPr="00813E8C" w:rsidRDefault="007A6E09" w:rsidP="007A6E09">
            <w:pPr>
              <w:pStyle w:val="Prrafodelista"/>
              <w:autoSpaceDE w:val="0"/>
              <w:autoSpaceDN w:val="0"/>
              <w:adjustRightInd w:val="0"/>
              <w:spacing w:line="276" w:lineRule="auto"/>
              <w:ind w:left="171"/>
              <w:jc w:val="both"/>
              <w:rPr>
                <w:rFonts w:asciiTheme="majorHAnsi" w:hAnsiTheme="majorHAnsi" w:cstheme="majorHAnsi"/>
              </w:rPr>
            </w:pPr>
          </w:p>
        </w:tc>
      </w:tr>
      <w:tr w:rsidR="00F2626F" w:rsidRPr="000A31B3" w:rsidTr="003778E5">
        <w:trPr>
          <w:trHeight w:val="635"/>
          <w:jc w:val="center"/>
        </w:trPr>
        <w:tc>
          <w:tcPr>
            <w:tcW w:w="10632" w:type="dxa"/>
          </w:tcPr>
          <w:p w:rsidR="007A6E09" w:rsidRDefault="007A6E09" w:rsidP="007A6E09">
            <w:pPr>
              <w:pStyle w:val="Default"/>
              <w:ind w:left="720"/>
              <w:rPr>
                <w:rFonts w:asciiTheme="majorHAnsi" w:hAnsiTheme="majorHAnsi" w:cstheme="majorHAnsi"/>
                <w:b/>
                <w:sz w:val="22"/>
                <w:szCs w:val="22"/>
              </w:rPr>
            </w:pPr>
          </w:p>
          <w:p w:rsidR="00F2626F" w:rsidRPr="000A31B3" w:rsidRDefault="00F2626F" w:rsidP="00EA1223">
            <w:pPr>
              <w:pStyle w:val="Default"/>
              <w:numPr>
                <w:ilvl w:val="0"/>
                <w:numId w:val="26"/>
              </w:numPr>
              <w:rPr>
                <w:rFonts w:asciiTheme="majorHAnsi" w:hAnsiTheme="majorHAnsi" w:cstheme="majorHAnsi"/>
                <w:b/>
                <w:sz w:val="22"/>
                <w:szCs w:val="22"/>
              </w:rPr>
            </w:pPr>
            <w:r w:rsidRPr="000A31B3">
              <w:rPr>
                <w:rFonts w:asciiTheme="majorHAnsi" w:hAnsiTheme="majorHAnsi" w:cstheme="majorHAnsi"/>
                <w:b/>
                <w:sz w:val="22"/>
                <w:szCs w:val="22"/>
              </w:rPr>
              <w:t>OBJETIVO GENERAL</w:t>
            </w:r>
          </w:p>
          <w:p w:rsidR="00F2626F" w:rsidRPr="000A31B3" w:rsidRDefault="00F2626F" w:rsidP="00F2626F">
            <w:pPr>
              <w:pStyle w:val="Default"/>
              <w:rPr>
                <w:rFonts w:asciiTheme="majorHAnsi" w:hAnsiTheme="majorHAnsi" w:cstheme="majorHAnsi"/>
                <w:sz w:val="22"/>
                <w:szCs w:val="22"/>
              </w:rPr>
            </w:pPr>
          </w:p>
          <w:p w:rsidR="00F2626F" w:rsidRPr="000A31B3" w:rsidRDefault="00F2626F" w:rsidP="00F2626F">
            <w:pPr>
              <w:pStyle w:val="Default"/>
              <w:rPr>
                <w:rFonts w:asciiTheme="majorHAnsi" w:hAnsiTheme="majorHAnsi" w:cstheme="majorHAnsi"/>
                <w:sz w:val="22"/>
                <w:szCs w:val="22"/>
              </w:rPr>
            </w:pPr>
            <w:r w:rsidRPr="000A31B3">
              <w:rPr>
                <w:rFonts w:asciiTheme="majorHAnsi" w:hAnsiTheme="majorHAnsi" w:cstheme="majorHAnsi"/>
                <w:sz w:val="22"/>
                <w:szCs w:val="22"/>
              </w:rPr>
              <w:t>Prevenir riesgos de contagio de Covid-19 y promover la salud, dando a conocer a todos los trabajadores y partes interesadas del establecimiento, medidas de promoción en seguridad y salud en el trabajo, garantizando las Medidas de prevención, para la disminución de exposición de las personas.</w:t>
            </w:r>
          </w:p>
          <w:p w:rsidR="00F2626F" w:rsidRPr="000A31B3" w:rsidRDefault="00F2626F" w:rsidP="00A7754A">
            <w:pPr>
              <w:pStyle w:val="Default"/>
              <w:rPr>
                <w:rFonts w:asciiTheme="majorHAnsi" w:hAnsiTheme="majorHAnsi" w:cstheme="majorHAnsi"/>
                <w:b/>
                <w:sz w:val="22"/>
                <w:szCs w:val="22"/>
              </w:rPr>
            </w:pPr>
          </w:p>
        </w:tc>
      </w:tr>
      <w:tr w:rsidR="00A7754A" w:rsidRPr="000A31B3" w:rsidTr="003778E5">
        <w:trPr>
          <w:trHeight w:val="635"/>
          <w:jc w:val="center"/>
        </w:trPr>
        <w:tc>
          <w:tcPr>
            <w:tcW w:w="10632" w:type="dxa"/>
          </w:tcPr>
          <w:p w:rsidR="007A6E09" w:rsidRDefault="007A6E09" w:rsidP="007A6E09">
            <w:pPr>
              <w:pStyle w:val="Default"/>
              <w:ind w:left="720"/>
              <w:rPr>
                <w:rFonts w:asciiTheme="majorHAnsi" w:hAnsiTheme="majorHAnsi" w:cstheme="majorHAnsi"/>
                <w:b/>
                <w:sz w:val="22"/>
                <w:szCs w:val="22"/>
              </w:rPr>
            </w:pPr>
          </w:p>
          <w:p w:rsidR="00A7754A" w:rsidRPr="000A31B3" w:rsidRDefault="00BB1846" w:rsidP="00EA1223">
            <w:pPr>
              <w:pStyle w:val="Default"/>
              <w:numPr>
                <w:ilvl w:val="0"/>
                <w:numId w:val="26"/>
              </w:numPr>
              <w:rPr>
                <w:rFonts w:asciiTheme="majorHAnsi" w:hAnsiTheme="majorHAnsi" w:cstheme="majorHAnsi"/>
                <w:b/>
                <w:sz w:val="22"/>
                <w:szCs w:val="22"/>
              </w:rPr>
            </w:pPr>
            <w:r w:rsidRPr="000A31B3">
              <w:rPr>
                <w:rFonts w:asciiTheme="majorHAnsi" w:hAnsiTheme="majorHAnsi" w:cstheme="majorHAnsi"/>
                <w:b/>
                <w:sz w:val="22"/>
                <w:szCs w:val="22"/>
              </w:rPr>
              <w:t xml:space="preserve"> OBJETIVOS ESPECÍFICOS</w:t>
            </w:r>
          </w:p>
          <w:p w:rsidR="00A7754A" w:rsidRPr="000A31B3" w:rsidRDefault="00A7754A" w:rsidP="00A7754A">
            <w:pPr>
              <w:pStyle w:val="Default"/>
              <w:rPr>
                <w:rFonts w:asciiTheme="majorHAnsi" w:hAnsiTheme="majorHAnsi" w:cstheme="majorHAnsi"/>
                <w:sz w:val="22"/>
                <w:szCs w:val="22"/>
              </w:rPr>
            </w:pPr>
          </w:p>
          <w:p w:rsidR="00A7754A" w:rsidRPr="000A31B3" w:rsidRDefault="00A7754A" w:rsidP="00A7754A">
            <w:pPr>
              <w:pStyle w:val="Default"/>
              <w:numPr>
                <w:ilvl w:val="0"/>
                <w:numId w:val="2"/>
              </w:numPr>
              <w:ind w:left="459" w:hanging="425"/>
              <w:rPr>
                <w:rFonts w:asciiTheme="majorHAnsi" w:hAnsiTheme="majorHAnsi" w:cstheme="majorHAnsi"/>
                <w:sz w:val="22"/>
                <w:szCs w:val="22"/>
              </w:rPr>
            </w:pPr>
            <w:r w:rsidRPr="000A31B3">
              <w:rPr>
                <w:rFonts w:asciiTheme="majorHAnsi" w:hAnsiTheme="majorHAnsi" w:cstheme="majorHAnsi"/>
                <w:sz w:val="22"/>
                <w:szCs w:val="22"/>
              </w:rPr>
              <w:t>Adoptar el protocolo de Bioseguridad para mitigar, controlar y realizar el adecuado manejo de la pandemia del COVID 19.</w:t>
            </w:r>
          </w:p>
          <w:p w:rsidR="00A7754A" w:rsidRPr="000A31B3" w:rsidRDefault="00A7754A" w:rsidP="00A7754A">
            <w:pPr>
              <w:pStyle w:val="Default"/>
              <w:numPr>
                <w:ilvl w:val="0"/>
                <w:numId w:val="2"/>
              </w:numPr>
              <w:ind w:left="459" w:hanging="425"/>
              <w:rPr>
                <w:rFonts w:asciiTheme="majorHAnsi" w:hAnsiTheme="majorHAnsi" w:cstheme="majorHAnsi"/>
                <w:sz w:val="22"/>
                <w:szCs w:val="22"/>
              </w:rPr>
            </w:pPr>
            <w:r w:rsidRPr="000A31B3">
              <w:rPr>
                <w:rFonts w:asciiTheme="majorHAnsi" w:hAnsiTheme="majorHAnsi" w:cstheme="majorHAnsi"/>
                <w:sz w:val="22"/>
                <w:szCs w:val="22"/>
              </w:rPr>
              <w:t xml:space="preserve">Establecer las acciones a seguir para la prevención del COVID-19 </w:t>
            </w:r>
          </w:p>
          <w:p w:rsidR="003778E5" w:rsidRPr="000A31B3" w:rsidRDefault="00A7754A" w:rsidP="003778E5">
            <w:pPr>
              <w:pStyle w:val="Default"/>
              <w:numPr>
                <w:ilvl w:val="0"/>
                <w:numId w:val="2"/>
              </w:numPr>
              <w:ind w:left="459" w:hanging="425"/>
              <w:rPr>
                <w:rFonts w:asciiTheme="majorHAnsi" w:hAnsiTheme="majorHAnsi" w:cstheme="majorHAnsi"/>
                <w:sz w:val="22"/>
                <w:szCs w:val="22"/>
              </w:rPr>
            </w:pPr>
            <w:r w:rsidRPr="000A31B3">
              <w:rPr>
                <w:rFonts w:asciiTheme="majorHAnsi" w:hAnsiTheme="majorHAnsi" w:cstheme="majorHAnsi"/>
                <w:sz w:val="22"/>
                <w:szCs w:val="22"/>
              </w:rPr>
              <w:t xml:space="preserve">Implementar las medidas establecidas por el Gobierno Nacional, Ministerio de salud y entes regulatorios con relación a la prevención del COVID 19. </w:t>
            </w:r>
          </w:p>
          <w:p w:rsidR="007A6E09" w:rsidRPr="007A6E09" w:rsidRDefault="003778E5" w:rsidP="007A6E09">
            <w:pPr>
              <w:pStyle w:val="Default"/>
              <w:numPr>
                <w:ilvl w:val="0"/>
                <w:numId w:val="2"/>
              </w:numPr>
              <w:ind w:left="459" w:hanging="425"/>
              <w:rPr>
                <w:rFonts w:asciiTheme="majorHAnsi" w:hAnsiTheme="majorHAnsi" w:cstheme="majorHAnsi"/>
                <w:sz w:val="22"/>
                <w:szCs w:val="22"/>
              </w:rPr>
            </w:pPr>
            <w:r w:rsidRPr="007A6E09">
              <w:rPr>
                <w:rFonts w:asciiTheme="majorHAnsi" w:hAnsiTheme="majorHAnsi" w:cstheme="majorHAnsi"/>
                <w:sz w:val="22"/>
                <w:szCs w:val="22"/>
              </w:rPr>
              <w:t>Documentar un programa que contenga las especificaciones para el manejo de la emergencia sanitaria (Covid-19)</w:t>
            </w:r>
            <w:r w:rsidR="007A6E09" w:rsidRPr="007A6E09">
              <w:rPr>
                <w:rFonts w:asciiTheme="majorHAnsi" w:hAnsiTheme="majorHAnsi" w:cstheme="majorHAnsi"/>
                <w:sz w:val="22"/>
                <w:szCs w:val="22"/>
              </w:rPr>
              <w:t>.</w:t>
            </w:r>
          </w:p>
        </w:tc>
      </w:tr>
      <w:tr w:rsidR="00A7754A" w:rsidRPr="000A31B3" w:rsidTr="003778E5">
        <w:trPr>
          <w:trHeight w:val="70"/>
          <w:jc w:val="center"/>
        </w:trPr>
        <w:tc>
          <w:tcPr>
            <w:tcW w:w="10632" w:type="dxa"/>
          </w:tcPr>
          <w:p w:rsidR="007A6E09" w:rsidRDefault="007A6E09" w:rsidP="007A6E09">
            <w:pPr>
              <w:pStyle w:val="Prrafodelista"/>
              <w:rPr>
                <w:rFonts w:asciiTheme="majorHAnsi" w:hAnsiTheme="majorHAnsi" w:cstheme="majorHAnsi"/>
                <w:b/>
              </w:rPr>
            </w:pPr>
          </w:p>
          <w:p w:rsidR="00A7754A" w:rsidRPr="00EA1223" w:rsidRDefault="00BB1846" w:rsidP="00EA1223">
            <w:pPr>
              <w:pStyle w:val="Prrafodelista"/>
              <w:numPr>
                <w:ilvl w:val="0"/>
                <w:numId w:val="26"/>
              </w:numPr>
              <w:rPr>
                <w:rFonts w:asciiTheme="majorHAnsi" w:hAnsiTheme="majorHAnsi" w:cstheme="majorHAnsi"/>
                <w:b/>
              </w:rPr>
            </w:pPr>
            <w:r w:rsidRPr="00EA1223">
              <w:rPr>
                <w:rFonts w:asciiTheme="majorHAnsi" w:hAnsiTheme="majorHAnsi" w:cstheme="majorHAnsi"/>
                <w:b/>
              </w:rPr>
              <w:t>ALCANCE</w:t>
            </w:r>
          </w:p>
          <w:p w:rsidR="00A7754A" w:rsidRPr="000A31B3" w:rsidRDefault="00A7754A">
            <w:pPr>
              <w:rPr>
                <w:rFonts w:asciiTheme="majorHAnsi" w:hAnsiTheme="majorHAnsi" w:cstheme="majorHAnsi"/>
                <w:b/>
              </w:rPr>
            </w:pPr>
          </w:p>
          <w:p w:rsidR="00A7754A" w:rsidRPr="000A31B3" w:rsidRDefault="00A7754A">
            <w:pPr>
              <w:rPr>
                <w:rFonts w:asciiTheme="majorHAnsi" w:hAnsiTheme="majorHAnsi" w:cstheme="majorHAnsi"/>
              </w:rPr>
            </w:pPr>
            <w:r w:rsidRPr="000A31B3">
              <w:rPr>
                <w:rFonts w:asciiTheme="majorHAnsi" w:hAnsiTheme="majorHAnsi" w:cstheme="majorHAnsi"/>
              </w:rPr>
              <w:t>Las actividades de promoción y prevención tendrán alcance a la población trabajadora, contr</w:t>
            </w:r>
            <w:r w:rsidR="00C50743" w:rsidRPr="000A31B3">
              <w:rPr>
                <w:rFonts w:asciiTheme="majorHAnsi" w:hAnsiTheme="majorHAnsi" w:cstheme="majorHAnsi"/>
              </w:rPr>
              <w:t xml:space="preserve">atistas, clientes y proveedores del establecimiento: </w:t>
            </w:r>
            <w:r w:rsidR="00C50743" w:rsidRPr="000A31B3">
              <w:rPr>
                <w:rFonts w:asciiTheme="majorHAnsi" w:hAnsiTheme="majorHAnsi" w:cstheme="majorHAnsi"/>
                <w:b/>
                <w:color w:val="FF0000"/>
              </w:rPr>
              <w:t>XXXXXXXXXXXXXXXXXXXXXXXXXXX</w:t>
            </w:r>
          </w:p>
          <w:p w:rsidR="00A7754A" w:rsidRPr="000A31B3" w:rsidRDefault="00A7754A">
            <w:pPr>
              <w:rPr>
                <w:rFonts w:asciiTheme="majorHAnsi" w:hAnsiTheme="majorHAnsi" w:cstheme="majorHAnsi"/>
              </w:rPr>
            </w:pPr>
          </w:p>
        </w:tc>
      </w:tr>
      <w:tr w:rsidR="001B1E9E" w:rsidRPr="000A31B3" w:rsidTr="003778E5">
        <w:trPr>
          <w:trHeight w:val="70"/>
          <w:jc w:val="center"/>
        </w:trPr>
        <w:tc>
          <w:tcPr>
            <w:tcW w:w="10632" w:type="dxa"/>
          </w:tcPr>
          <w:p w:rsidR="007A6E09" w:rsidRDefault="007A6E09" w:rsidP="007A6E09">
            <w:pPr>
              <w:pStyle w:val="Prrafodelista"/>
              <w:rPr>
                <w:rFonts w:asciiTheme="majorHAnsi" w:hAnsiTheme="majorHAnsi" w:cstheme="majorHAnsi"/>
                <w:b/>
              </w:rPr>
            </w:pPr>
          </w:p>
          <w:p w:rsidR="001B1E9E" w:rsidRPr="00EA1223" w:rsidRDefault="00BB1846" w:rsidP="00EA1223">
            <w:pPr>
              <w:pStyle w:val="Prrafodelista"/>
              <w:numPr>
                <w:ilvl w:val="0"/>
                <w:numId w:val="26"/>
              </w:numPr>
              <w:rPr>
                <w:rFonts w:asciiTheme="majorHAnsi" w:hAnsiTheme="majorHAnsi" w:cstheme="majorHAnsi"/>
                <w:b/>
              </w:rPr>
            </w:pPr>
            <w:r w:rsidRPr="00EA1223">
              <w:rPr>
                <w:rFonts w:asciiTheme="majorHAnsi" w:hAnsiTheme="majorHAnsi" w:cstheme="majorHAnsi"/>
                <w:b/>
              </w:rPr>
              <w:t>TÉRMINOS Y DEFINICIONES</w:t>
            </w:r>
          </w:p>
          <w:p w:rsidR="001B1E9E" w:rsidRPr="000A31B3" w:rsidRDefault="001B1E9E">
            <w:pPr>
              <w:rPr>
                <w:rFonts w:asciiTheme="majorHAnsi" w:hAnsiTheme="majorHAnsi" w:cstheme="majorHAnsi"/>
                <w:b/>
              </w:rPr>
            </w:pPr>
          </w:p>
          <w:p w:rsidR="001B1E9E" w:rsidRPr="000A31B3" w:rsidRDefault="001B1E9E" w:rsidP="001B1E9E">
            <w:pPr>
              <w:rPr>
                <w:rFonts w:asciiTheme="majorHAnsi" w:hAnsiTheme="majorHAnsi" w:cstheme="majorHAnsi"/>
              </w:rPr>
            </w:pPr>
            <w:r w:rsidRPr="000A31B3">
              <w:rPr>
                <w:rFonts w:asciiTheme="majorHAnsi" w:hAnsiTheme="majorHAnsi" w:cstheme="majorHAnsi"/>
                <w:b/>
              </w:rPr>
              <w:t>COVID -19:</w:t>
            </w:r>
            <w:r w:rsidRPr="000A31B3">
              <w:rPr>
                <w:rFonts w:asciiTheme="majorHAnsi" w:hAnsiTheme="majorHAnsi" w:cstheme="majorHAnsi"/>
              </w:rPr>
              <w:t xml:space="preserve"> Los coronavirus </w:t>
            </w:r>
            <w:r w:rsidR="00B32A20" w:rsidRPr="000F7452">
              <w:rPr>
                <w:rFonts w:asciiTheme="majorHAnsi" w:hAnsiTheme="majorHAnsi" w:cstheme="majorHAnsi"/>
              </w:rPr>
              <w:t>SARS-CoV-2</w:t>
            </w:r>
            <w:r w:rsidR="00B32A20" w:rsidRPr="000A31B3">
              <w:rPr>
                <w:rFonts w:asciiTheme="majorHAnsi" w:hAnsiTheme="majorHAnsi" w:cstheme="majorHAnsi"/>
              </w:rPr>
              <w:t xml:space="preserve"> (COVID-19)</w:t>
            </w:r>
            <w:r w:rsidR="00B32A20">
              <w:rPr>
                <w:rFonts w:asciiTheme="majorHAnsi" w:hAnsiTheme="majorHAnsi" w:cstheme="majorHAnsi"/>
              </w:rPr>
              <w:t xml:space="preserve"> </w:t>
            </w:r>
            <w:r w:rsidRPr="000A31B3">
              <w:rPr>
                <w:rFonts w:asciiTheme="majorHAnsi" w:hAnsiTheme="majorHAnsi" w:cstheme="majorHAnsi"/>
              </w:rPr>
              <w:t>son virus que surgen periódicamente en diferentes áreas del mundo y que causan Infección Respiratoria Aguda (IRA), es decir gripa, que pueden llegar a ser leve, moderada o grave.</w:t>
            </w:r>
            <w:r w:rsidR="00B32A20">
              <w:rPr>
                <w:rFonts w:asciiTheme="majorHAnsi" w:hAnsiTheme="majorHAnsi" w:cstheme="majorHAnsi"/>
              </w:rPr>
              <w:t xml:space="preserve"> </w:t>
            </w:r>
            <w:r w:rsidRPr="000A31B3">
              <w:rPr>
                <w:rFonts w:asciiTheme="majorHAnsi" w:hAnsiTheme="majorHAnsi" w:cstheme="majorHAnsi"/>
              </w:rPr>
              <w:t>El nuevo Coronavirus</w:t>
            </w:r>
            <w:r w:rsidR="00B32A20">
              <w:rPr>
                <w:rFonts w:asciiTheme="majorHAnsi" w:hAnsiTheme="majorHAnsi" w:cstheme="majorHAnsi"/>
              </w:rPr>
              <w:t xml:space="preserve"> </w:t>
            </w:r>
            <w:r w:rsidR="00B32A20" w:rsidRPr="000F7452">
              <w:rPr>
                <w:rFonts w:asciiTheme="majorHAnsi" w:hAnsiTheme="majorHAnsi" w:cstheme="majorHAnsi"/>
              </w:rPr>
              <w:t>SARS-CoV-2</w:t>
            </w:r>
            <w:r w:rsidR="00B32A20" w:rsidRPr="000A31B3">
              <w:rPr>
                <w:rFonts w:asciiTheme="majorHAnsi" w:hAnsiTheme="majorHAnsi" w:cstheme="majorHAnsi"/>
              </w:rPr>
              <w:t xml:space="preserve"> </w:t>
            </w:r>
            <w:r w:rsidRPr="000A31B3">
              <w:rPr>
                <w:rFonts w:asciiTheme="majorHAnsi" w:hAnsiTheme="majorHAnsi" w:cstheme="majorHAnsi"/>
              </w:rPr>
              <w:t xml:space="preserve"> ha sido catalogado por la Organización Mundial de la Salud como una emergencia en salud pública de importancia internacional (ESPII). Se han identificado casos en todos los continentes.</w:t>
            </w:r>
          </w:p>
          <w:p w:rsidR="001B1E9E" w:rsidRPr="000A31B3" w:rsidRDefault="001B1E9E" w:rsidP="001B1E9E">
            <w:pPr>
              <w:rPr>
                <w:rFonts w:asciiTheme="majorHAnsi" w:hAnsiTheme="majorHAnsi" w:cstheme="majorHAnsi"/>
              </w:rPr>
            </w:pPr>
          </w:p>
          <w:p w:rsidR="001B1E9E" w:rsidRPr="000A31B3" w:rsidRDefault="001B1E9E" w:rsidP="001B1E9E">
            <w:pPr>
              <w:rPr>
                <w:rFonts w:asciiTheme="majorHAnsi" w:hAnsiTheme="majorHAnsi" w:cstheme="majorHAnsi"/>
              </w:rPr>
            </w:pPr>
            <w:r w:rsidRPr="000A31B3">
              <w:rPr>
                <w:rFonts w:asciiTheme="majorHAnsi" w:hAnsiTheme="majorHAnsi" w:cstheme="majorHAnsi"/>
                <w:b/>
              </w:rPr>
              <w:t>¿Cómo se transmite el COVID-19?:</w:t>
            </w:r>
            <w:r w:rsidRPr="000A31B3">
              <w:rPr>
                <w:rFonts w:asciiTheme="majorHAnsi" w:hAnsiTheme="majorHAnsi" w:cstheme="majorHAnsi"/>
              </w:rPr>
              <w:t xml:space="preserve"> La infección se produce cuando una persona enferma tose o estornuda y expulsa partículas del virus que entran en contacto con otras personas. Este mecanismo es similar entre todas las Infecciones Respiratorias Agudas (IRA).</w:t>
            </w:r>
          </w:p>
          <w:p w:rsidR="001B1E9E" w:rsidRPr="000A31B3" w:rsidRDefault="001B1E9E" w:rsidP="001B1E9E">
            <w:pPr>
              <w:rPr>
                <w:rFonts w:asciiTheme="majorHAnsi" w:hAnsiTheme="majorHAnsi" w:cstheme="majorHAnsi"/>
              </w:rPr>
            </w:pPr>
          </w:p>
          <w:p w:rsidR="001B1E9E" w:rsidRPr="000A31B3" w:rsidRDefault="001B1E9E" w:rsidP="001B1E9E">
            <w:pPr>
              <w:rPr>
                <w:rFonts w:asciiTheme="majorHAnsi" w:hAnsiTheme="majorHAnsi" w:cstheme="majorHAnsi"/>
              </w:rPr>
            </w:pPr>
            <w:r w:rsidRPr="000A31B3">
              <w:rPr>
                <w:rFonts w:asciiTheme="majorHAnsi" w:hAnsiTheme="majorHAnsi" w:cstheme="majorHAnsi"/>
                <w:b/>
              </w:rPr>
              <w:t>¿A quiénes Afectan?:</w:t>
            </w:r>
            <w:r w:rsidRPr="000A31B3">
              <w:rPr>
                <w:rFonts w:asciiTheme="majorHAnsi" w:hAnsiTheme="majorHAnsi" w:cstheme="majorHAnsi"/>
              </w:rPr>
              <w:t xml:space="preserve"> Se conoce que cualquier persona puede infectarse, independientemente de su edad, pero hasta el momento se han registrado relativamente pocos casos de COVID-19 en niños. La enfermedad es mortal en raras ocasiones, y hasta ahora las víctimas mortales han sido personas de edad avanzada que ya padecían una enfermedad crónica como diabetes, asma o hipertensión.</w:t>
            </w:r>
          </w:p>
          <w:p w:rsidR="001B1E9E" w:rsidRPr="000A31B3" w:rsidRDefault="001B1E9E" w:rsidP="001B1E9E">
            <w:pPr>
              <w:rPr>
                <w:rFonts w:asciiTheme="majorHAnsi" w:hAnsiTheme="majorHAnsi" w:cstheme="majorHAnsi"/>
              </w:rPr>
            </w:pPr>
          </w:p>
          <w:p w:rsidR="001B1E9E" w:rsidRPr="000A31B3" w:rsidRDefault="001B1E9E" w:rsidP="001B1E9E">
            <w:pPr>
              <w:rPr>
                <w:rFonts w:asciiTheme="majorHAnsi" w:hAnsiTheme="majorHAnsi" w:cstheme="majorHAnsi"/>
              </w:rPr>
            </w:pPr>
            <w:r w:rsidRPr="000A31B3">
              <w:rPr>
                <w:rFonts w:asciiTheme="majorHAnsi" w:hAnsiTheme="majorHAnsi" w:cstheme="majorHAnsi"/>
                <w:b/>
              </w:rPr>
              <w:t>¿Cuáles son los síntomas?</w:t>
            </w:r>
            <w:r w:rsidRPr="000A31B3">
              <w:rPr>
                <w:rFonts w:asciiTheme="majorHAnsi" w:hAnsiTheme="majorHAnsi" w:cstheme="majorHAnsi"/>
              </w:rPr>
              <w:t xml:space="preserve"> : El nuevo Coronavirus causa una Infección Respiratoria Aguda (IRA), es decir una gripa, que puede ser leve, moderada o severa. Puede producir fiebre, tos, secreciones nasales (mocos) y malestar general. Algunos pacientes pueden presentar dificultad para respirar.</w:t>
            </w:r>
          </w:p>
          <w:p w:rsidR="001B1E9E" w:rsidRPr="000A31B3" w:rsidRDefault="001B1E9E" w:rsidP="001B1E9E">
            <w:pPr>
              <w:rPr>
                <w:rFonts w:asciiTheme="majorHAnsi" w:hAnsiTheme="majorHAnsi" w:cstheme="majorHAnsi"/>
              </w:rPr>
            </w:pPr>
          </w:p>
          <w:p w:rsidR="001B1E9E" w:rsidRPr="000A31B3" w:rsidRDefault="001B1E9E" w:rsidP="001B1E9E">
            <w:pPr>
              <w:rPr>
                <w:rFonts w:asciiTheme="majorHAnsi" w:hAnsiTheme="majorHAnsi" w:cstheme="majorHAnsi"/>
              </w:rPr>
            </w:pPr>
            <w:r w:rsidRPr="000A31B3">
              <w:rPr>
                <w:rFonts w:asciiTheme="majorHAnsi" w:hAnsiTheme="majorHAnsi" w:cstheme="majorHAnsi"/>
                <w:b/>
              </w:rPr>
              <w:t>¿Cuál es el tratamiento?:</w:t>
            </w:r>
            <w:r w:rsidRPr="000A31B3">
              <w:rPr>
                <w:rFonts w:asciiTheme="majorHAnsi" w:hAnsiTheme="majorHAnsi" w:cstheme="majorHAnsi"/>
              </w:rPr>
              <w:t xml:space="preserve"> Actualmente no existe tratamiento específico ni vacuna comprobada para ningún coronavirus. El tratamiento es sintomático y en el caso de requerirlo, el manejo se realiza de acuerdo con la gravedad del paciente.</w:t>
            </w:r>
          </w:p>
          <w:p w:rsidR="001B1E9E" w:rsidRPr="000A31B3" w:rsidRDefault="001B1E9E" w:rsidP="001B1E9E">
            <w:pPr>
              <w:rPr>
                <w:rFonts w:asciiTheme="majorHAnsi" w:hAnsiTheme="majorHAnsi" w:cstheme="majorHAnsi"/>
              </w:rPr>
            </w:pPr>
          </w:p>
          <w:p w:rsidR="001B1E9E" w:rsidRPr="000A31B3" w:rsidRDefault="001B1E9E" w:rsidP="001B1E9E">
            <w:pPr>
              <w:rPr>
                <w:rFonts w:asciiTheme="majorHAnsi" w:hAnsiTheme="majorHAnsi" w:cstheme="majorHAnsi"/>
              </w:rPr>
            </w:pPr>
            <w:r w:rsidRPr="000A31B3">
              <w:rPr>
                <w:rFonts w:asciiTheme="majorHAnsi" w:hAnsiTheme="majorHAnsi" w:cstheme="majorHAnsi"/>
                <w:b/>
              </w:rPr>
              <w:t>¿Cómo prevenirlo?:</w:t>
            </w:r>
            <w:r w:rsidRPr="000A31B3">
              <w:rPr>
                <w:rFonts w:asciiTheme="majorHAnsi" w:hAnsiTheme="majorHAnsi" w:cstheme="majorHAnsi"/>
              </w:rPr>
              <w:t xml:space="preserve"> La medida más efectiva para prevenir el COVID-19 es lavarse las manos correctamente, con agua y jabón. Hacerlo frecuentemente reduce hasta en 50% el riesgo de contraer coronavirus. De igual manera, se recomiendan otras medidas preventivas cotidianas para ayudar a prevenir la propagación de enfermedades respiratorias, como:</w:t>
            </w:r>
          </w:p>
          <w:p w:rsidR="001B1E9E" w:rsidRPr="000A31B3" w:rsidRDefault="001B1E9E" w:rsidP="001B1E9E">
            <w:pPr>
              <w:rPr>
                <w:rFonts w:asciiTheme="majorHAnsi" w:hAnsiTheme="majorHAnsi" w:cstheme="majorHAnsi"/>
              </w:rPr>
            </w:pPr>
            <w:r w:rsidRPr="000A31B3">
              <w:rPr>
                <w:rFonts w:asciiTheme="majorHAnsi" w:hAnsiTheme="majorHAnsi" w:cstheme="majorHAnsi"/>
              </w:rPr>
              <w:t>• Evita el contacto cercano con personas enfermas</w:t>
            </w:r>
          </w:p>
          <w:p w:rsidR="001B1E9E" w:rsidRPr="000A31B3" w:rsidRDefault="001B1E9E" w:rsidP="001B1E9E">
            <w:pPr>
              <w:rPr>
                <w:rFonts w:asciiTheme="majorHAnsi" w:hAnsiTheme="majorHAnsi" w:cstheme="majorHAnsi"/>
              </w:rPr>
            </w:pPr>
            <w:r w:rsidRPr="000A31B3">
              <w:rPr>
                <w:rFonts w:asciiTheme="majorHAnsi" w:hAnsiTheme="majorHAnsi" w:cstheme="majorHAnsi"/>
              </w:rPr>
              <w:t>• Al estornudar, cúbrete con la parte interna del codo</w:t>
            </w:r>
          </w:p>
          <w:p w:rsidR="001B1E9E" w:rsidRPr="000A31B3" w:rsidRDefault="001B1E9E" w:rsidP="001B1E9E">
            <w:pPr>
              <w:rPr>
                <w:rFonts w:asciiTheme="majorHAnsi" w:hAnsiTheme="majorHAnsi" w:cstheme="majorHAnsi"/>
              </w:rPr>
            </w:pPr>
            <w:r w:rsidRPr="000A31B3">
              <w:rPr>
                <w:rFonts w:asciiTheme="majorHAnsi" w:hAnsiTheme="majorHAnsi" w:cstheme="majorHAnsi"/>
              </w:rPr>
              <w:t>• Si tienes síntomas de resfriado, quédate en casa y usa tapabocas</w:t>
            </w:r>
          </w:p>
          <w:p w:rsidR="001B1E9E" w:rsidRPr="000A31B3" w:rsidRDefault="001B1E9E" w:rsidP="001B1E9E">
            <w:pPr>
              <w:rPr>
                <w:rFonts w:asciiTheme="majorHAnsi" w:hAnsiTheme="majorHAnsi" w:cstheme="majorHAnsi"/>
              </w:rPr>
            </w:pPr>
            <w:r w:rsidRPr="000A31B3">
              <w:rPr>
                <w:rFonts w:asciiTheme="majorHAnsi" w:hAnsiTheme="majorHAnsi" w:cstheme="majorHAnsi"/>
              </w:rPr>
              <w:t>• Limpiar y desinfectar los objetos y las superficies que se tocan frecuentemente</w:t>
            </w:r>
          </w:p>
          <w:p w:rsidR="001B1E9E" w:rsidRPr="000A31B3" w:rsidRDefault="001B1E9E" w:rsidP="001B1E9E">
            <w:pPr>
              <w:rPr>
                <w:rFonts w:asciiTheme="majorHAnsi" w:hAnsiTheme="majorHAnsi" w:cstheme="majorHAnsi"/>
              </w:rPr>
            </w:pPr>
            <w:r w:rsidRPr="000A31B3">
              <w:rPr>
                <w:rFonts w:asciiTheme="majorHAnsi" w:hAnsiTheme="majorHAnsi" w:cstheme="majorHAnsi"/>
              </w:rPr>
              <w:t>• Ventila tu casa</w:t>
            </w:r>
          </w:p>
          <w:p w:rsidR="001B1E9E" w:rsidRPr="000A31B3" w:rsidRDefault="001B1E9E" w:rsidP="001B1E9E">
            <w:pPr>
              <w:rPr>
                <w:rFonts w:asciiTheme="majorHAnsi" w:hAnsiTheme="majorHAnsi" w:cstheme="majorHAnsi"/>
              </w:rPr>
            </w:pPr>
          </w:p>
          <w:p w:rsidR="001B1E9E" w:rsidRPr="000A31B3" w:rsidRDefault="001B1E9E" w:rsidP="001B1E9E">
            <w:pPr>
              <w:rPr>
                <w:rFonts w:asciiTheme="majorHAnsi" w:hAnsiTheme="majorHAnsi" w:cstheme="majorHAnsi"/>
              </w:rPr>
            </w:pPr>
            <w:r w:rsidRPr="000A31B3">
              <w:rPr>
                <w:rFonts w:asciiTheme="majorHAnsi" w:hAnsiTheme="majorHAnsi" w:cstheme="majorHAnsi"/>
                <w:b/>
              </w:rPr>
              <w:t>Caso sospechoso:</w:t>
            </w:r>
            <w:r w:rsidRPr="000A31B3">
              <w:rPr>
                <w:rFonts w:asciiTheme="majorHAnsi" w:hAnsiTheme="majorHAnsi" w:cstheme="majorHAnsi"/>
              </w:rPr>
              <w:t xml:space="preserve"> Toda persona que haya viajado en los últimos 14 días a un país donde se ha presentado el brote del virus, o toda persona que haya estado en contacto con un caso positivo para Covid-19.</w:t>
            </w:r>
          </w:p>
          <w:p w:rsidR="001B1E9E" w:rsidRPr="000A31B3" w:rsidRDefault="001B1E9E" w:rsidP="001B1E9E">
            <w:pPr>
              <w:rPr>
                <w:rFonts w:asciiTheme="majorHAnsi" w:hAnsiTheme="majorHAnsi" w:cstheme="majorHAnsi"/>
              </w:rPr>
            </w:pPr>
          </w:p>
          <w:p w:rsidR="001B1E9E" w:rsidRPr="000A31B3" w:rsidRDefault="001B1E9E" w:rsidP="001B1E9E">
            <w:pPr>
              <w:rPr>
                <w:rFonts w:asciiTheme="majorHAnsi" w:hAnsiTheme="majorHAnsi" w:cstheme="majorHAnsi"/>
              </w:rPr>
            </w:pPr>
            <w:r w:rsidRPr="000A31B3">
              <w:rPr>
                <w:rFonts w:asciiTheme="majorHAnsi" w:hAnsiTheme="majorHAnsi" w:cstheme="majorHAnsi"/>
                <w:b/>
              </w:rPr>
              <w:t>Caso confirmado:</w:t>
            </w:r>
            <w:r w:rsidRPr="000A31B3">
              <w:rPr>
                <w:rFonts w:asciiTheme="majorHAnsi" w:hAnsiTheme="majorHAnsi" w:cstheme="majorHAnsi"/>
              </w:rPr>
              <w:t xml:space="preserve"> Toda persona que arroja resultados positivos a las pruebas moleculares realizadas por Minsalud.</w:t>
            </w:r>
          </w:p>
          <w:p w:rsidR="001B1E9E" w:rsidRPr="000A31B3" w:rsidRDefault="001B1E9E" w:rsidP="001B1E9E">
            <w:pPr>
              <w:rPr>
                <w:rFonts w:asciiTheme="majorHAnsi" w:hAnsiTheme="majorHAnsi" w:cstheme="majorHAnsi"/>
              </w:rPr>
            </w:pPr>
          </w:p>
          <w:p w:rsidR="001B1E9E" w:rsidRPr="000A31B3" w:rsidRDefault="001B1E9E" w:rsidP="001B1E9E">
            <w:pPr>
              <w:rPr>
                <w:rFonts w:asciiTheme="majorHAnsi" w:hAnsiTheme="majorHAnsi" w:cstheme="majorHAnsi"/>
              </w:rPr>
            </w:pPr>
            <w:r w:rsidRPr="000A31B3">
              <w:rPr>
                <w:rFonts w:asciiTheme="majorHAnsi" w:hAnsiTheme="majorHAnsi" w:cstheme="majorHAnsi"/>
                <w:b/>
              </w:rPr>
              <w:t>Contacto estrecho:</w:t>
            </w:r>
            <w:r w:rsidRPr="000A31B3">
              <w:rPr>
                <w:rFonts w:asciiTheme="majorHAnsi" w:hAnsiTheme="majorHAnsi" w:cstheme="majorHAnsi"/>
              </w:rPr>
              <w:t xml:space="preserve"> Cualquier persona que haya estado en el mismo lugar a menos de 2 metros de un caso confirmado mientras este presentaba síntomas o cualquier persona que haya suministrado cuidados mientras en caso presentan síntomas.</w:t>
            </w:r>
          </w:p>
          <w:p w:rsidR="001B1E9E" w:rsidRPr="000A31B3" w:rsidRDefault="001B1E9E" w:rsidP="001B1E9E">
            <w:pPr>
              <w:rPr>
                <w:rFonts w:asciiTheme="majorHAnsi" w:hAnsiTheme="majorHAnsi" w:cstheme="majorHAnsi"/>
                <w:b/>
              </w:rPr>
            </w:pPr>
          </w:p>
          <w:p w:rsidR="001B1E9E" w:rsidRPr="000A31B3" w:rsidRDefault="001B1E9E" w:rsidP="001B1E9E">
            <w:pPr>
              <w:rPr>
                <w:rFonts w:asciiTheme="majorHAnsi" w:hAnsiTheme="majorHAnsi" w:cstheme="majorHAnsi"/>
              </w:rPr>
            </w:pPr>
            <w:r w:rsidRPr="000A31B3">
              <w:rPr>
                <w:rFonts w:asciiTheme="majorHAnsi" w:hAnsiTheme="majorHAnsi" w:cstheme="majorHAnsi"/>
                <w:b/>
              </w:rPr>
              <w:t>Aislamiento:</w:t>
            </w:r>
            <w:r w:rsidRPr="000A31B3">
              <w:rPr>
                <w:rFonts w:asciiTheme="majorHAnsi" w:hAnsiTheme="majorHAnsi" w:cstheme="majorHAnsi"/>
              </w:rPr>
              <w:t xml:space="preserve"> separación de una persona o grupo de personas que se sabe o se cree que están infectadas con una enfermedad transmisible y potencialmente infecciosa de aquellos que no están infectados, para prevenir la propagación de COVID-19. El aislamiento para fines de salud pública puede ser voluntario u obligado por orden de la autoridad sanitaria.</w:t>
            </w:r>
          </w:p>
          <w:p w:rsidR="001B1E9E" w:rsidRPr="000A31B3" w:rsidRDefault="001B1E9E" w:rsidP="001B1E9E">
            <w:pPr>
              <w:rPr>
                <w:rFonts w:asciiTheme="majorHAnsi" w:hAnsiTheme="majorHAnsi" w:cstheme="majorHAnsi"/>
              </w:rPr>
            </w:pPr>
          </w:p>
          <w:p w:rsidR="001B1E9E" w:rsidRPr="000A31B3" w:rsidRDefault="001B1E9E" w:rsidP="001B1E9E">
            <w:pPr>
              <w:rPr>
                <w:rFonts w:asciiTheme="majorHAnsi" w:hAnsiTheme="majorHAnsi" w:cstheme="majorHAnsi"/>
              </w:rPr>
            </w:pPr>
            <w:r w:rsidRPr="000A31B3">
              <w:rPr>
                <w:rFonts w:asciiTheme="majorHAnsi" w:hAnsiTheme="majorHAnsi" w:cstheme="majorHAnsi"/>
                <w:b/>
              </w:rPr>
              <w:t>Desinfección:</w:t>
            </w:r>
            <w:r w:rsidRPr="000A31B3">
              <w:rPr>
                <w:rFonts w:asciiTheme="majorHAnsi" w:hAnsiTheme="majorHAnsi" w:cstheme="majorHAnsi"/>
              </w:rPr>
              <w:t xml:space="preserve"> es la destrucción de microorganismos de una superficie por med</w:t>
            </w:r>
            <w:r w:rsidR="003778E5" w:rsidRPr="000A31B3">
              <w:rPr>
                <w:rFonts w:asciiTheme="majorHAnsi" w:hAnsiTheme="majorHAnsi" w:cstheme="majorHAnsi"/>
              </w:rPr>
              <w:t>io de agentes químicos o físico.</w:t>
            </w:r>
          </w:p>
          <w:p w:rsidR="003778E5" w:rsidRPr="000A31B3" w:rsidRDefault="003778E5" w:rsidP="001B1E9E">
            <w:pPr>
              <w:rPr>
                <w:rFonts w:asciiTheme="majorHAnsi" w:hAnsiTheme="majorHAnsi" w:cstheme="majorHAnsi"/>
              </w:rPr>
            </w:pPr>
          </w:p>
          <w:p w:rsidR="001B1E9E" w:rsidRPr="000A31B3" w:rsidRDefault="001B1E9E" w:rsidP="001B1E9E">
            <w:pPr>
              <w:rPr>
                <w:rFonts w:asciiTheme="majorHAnsi" w:hAnsiTheme="majorHAnsi" w:cstheme="majorHAnsi"/>
              </w:rPr>
            </w:pPr>
            <w:r w:rsidRPr="000A31B3">
              <w:rPr>
                <w:rFonts w:asciiTheme="majorHAnsi" w:hAnsiTheme="majorHAnsi" w:cstheme="majorHAnsi"/>
                <w:b/>
              </w:rPr>
              <w:t>Desinfectante:</w:t>
            </w:r>
            <w:r w:rsidRPr="000A31B3">
              <w:rPr>
                <w:rFonts w:asciiTheme="majorHAnsi" w:hAnsiTheme="majorHAnsi" w:cstheme="majorHAnsi"/>
              </w:rPr>
              <w:t xml:space="preserve"> es un germicida que inactiva prácticamente todos los microorganismos patógenos reconocidos, pero no necesariamente todas las formas de vida microbiana, ejemplo esporas. Este término se aplica solo a objetos inanimados.</w:t>
            </w:r>
          </w:p>
          <w:p w:rsidR="00C50743" w:rsidRPr="000A31B3" w:rsidRDefault="00C50743" w:rsidP="001B1E9E">
            <w:pPr>
              <w:rPr>
                <w:rFonts w:asciiTheme="majorHAnsi" w:hAnsiTheme="majorHAnsi" w:cstheme="majorHAnsi"/>
              </w:rPr>
            </w:pPr>
          </w:p>
          <w:p w:rsidR="00C50743" w:rsidRPr="00EA1223" w:rsidRDefault="00BB1846" w:rsidP="00EA1223">
            <w:pPr>
              <w:pStyle w:val="Prrafodelista"/>
              <w:numPr>
                <w:ilvl w:val="0"/>
                <w:numId w:val="26"/>
              </w:numPr>
              <w:rPr>
                <w:rFonts w:asciiTheme="majorHAnsi" w:hAnsiTheme="majorHAnsi" w:cstheme="majorHAnsi"/>
                <w:b/>
              </w:rPr>
            </w:pPr>
            <w:r w:rsidRPr="00EA1223">
              <w:rPr>
                <w:rFonts w:asciiTheme="majorHAnsi" w:hAnsiTheme="majorHAnsi" w:cstheme="majorHAnsi"/>
                <w:b/>
              </w:rPr>
              <w:t>MARCO NORMATIVO</w:t>
            </w:r>
          </w:p>
          <w:p w:rsidR="00C50743" w:rsidRPr="000A31B3" w:rsidRDefault="00C50743" w:rsidP="00C50743">
            <w:pPr>
              <w:rPr>
                <w:rFonts w:asciiTheme="majorHAnsi" w:hAnsiTheme="majorHAnsi" w:cstheme="majorHAnsi"/>
                <w:b/>
              </w:rPr>
            </w:pPr>
          </w:p>
          <w:p w:rsidR="00C50743" w:rsidRPr="000A31B3" w:rsidRDefault="00C50743" w:rsidP="00C50743">
            <w:pPr>
              <w:rPr>
                <w:rFonts w:asciiTheme="majorHAnsi" w:hAnsiTheme="majorHAnsi" w:cstheme="majorHAnsi"/>
                <w:b/>
              </w:rPr>
            </w:pPr>
            <w:r w:rsidRPr="000A31B3">
              <w:rPr>
                <w:rFonts w:asciiTheme="majorHAnsi" w:hAnsiTheme="majorHAnsi" w:cstheme="majorHAnsi"/>
                <w:b/>
              </w:rPr>
              <w:t xml:space="preserve">Resolución 385 de 2020: </w:t>
            </w:r>
            <w:r w:rsidRPr="000A31B3">
              <w:rPr>
                <w:rFonts w:asciiTheme="majorHAnsi" w:hAnsiTheme="majorHAnsi" w:cstheme="majorHAnsi"/>
              </w:rPr>
              <w:t>Por la cual se declara la emergencia sanitaria por causa del coronavirus COVID-19 y se adoptan medidas para hacer frente al virus</w:t>
            </w:r>
          </w:p>
          <w:p w:rsidR="00C50743" w:rsidRPr="000A31B3" w:rsidRDefault="00C50743" w:rsidP="00C50743">
            <w:pPr>
              <w:rPr>
                <w:rFonts w:asciiTheme="majorHAnsi" w:hAnsiTheme="majorHAnsi" w:cstheme="majorHAnsi"/>
                <w:b/>
              </w:rPr>
            </w:pPr>
            <w:r w:rsidRPr="000A31B3">
              <w:rPr>
                <w:rFonts w:asciiTheme="majorHAnsi" w:hAnsiTheme="majorHAnsi" w:cstheme="majorHAnsi"/>
                <w:b/>
              </w:rPr>
              <w:t xml:space="preserve">Decreto 457 de 2020: </w:t>
            </w:r>
            <w:r w:rsidRPr="000A31B3">
              <w:rPr>
                <w:rFonts w:asciiTheme="majorHAnsi" w:hAnsiTheme="majorHAnsi" w:cstheme="majorHAnsi"/>
              </w:rPr>
              <w:t>Por el cual se imparten instrucciones en virtud de la emergencia sanitaria generada por la pandemia del Coronavirus COVID-19 y el mantenimiento del orden público.</w:t>
            </w:r>
          </w:p>
          <w:p w:rsidR="00C50743" w:rsidRPr="000A31B3" w:rsidRDefault="00C50743" w:rsidP="00C50743">
            <w:pPr>
              <w:rPr>
                <w:rFonts w:asciiTheme="majorHAnsi" w:hAnsiTheme="majorHAnsi" w:cstheme="majorHAnsi"/>
                <w:b/>
              </w:rPr>
            </w:pPr>
            <w:r w:rsidRPr="000A31B3">
              <w:rPr>
                <w:rFonts w:asciiTheme="majorHAnsi" w:hAnsiTheme="majorHAnsi" w:cstheme="majorHAnsi"/>
                <w:b/>
              </w:rPr>
              <w:t xml:space="preserve">Decreto 531 de 2020: </w:t>
            </w:r>
            <w:r w:rsidRPr="000A31B3">
              <w:rPr>
                <w:rFonts w:asciiTheme="majorHAnsi" w:hAnsiTheme="majorHAnsi" w:cstheme="majorHAnsi"/>
              </w:rPr>
              <w:t>Por el cual se imparten instrucciones en virtud de la emergencia sanitaria generada por la pandemia del Coronavirus COVID-19, y el mantenimiento del orden público</w:t>
            </w:r>
          </w:p>
          <w:p w:rsidR="00C50743" w:rsidRPr="000A31B3" w:rsidRDefault="00C50743" w:rsidP="00C50743">
            <w:pPr>
              <w:rPr>
                <w:rFonts w:asciiTheme="majorHAnsi" w:hAnsiTheme="majorHAnsi" w:cstheme="majorHAnsi"/>
                <w:b/>
              </w:rPr>
            </w:pPr>
            <w:r w:rsidRPr="000A31B3">
              <w:rPr>
                <w:rFonts w:asciiTheme="majorHAnsi" w:hAnsiTheme="majorHAnsi" w:cstheme="majorHAnsi"/>
                <w:b/>
              </w:rPr>
              <w:t xml:space="preserve">Decreto 1072 de 2015, capitulo 6: </w:t>
            </w:r>
            <w:r w:rsidRPr="000A31B3">
              <w:rPr>
                <w:rFonts w:asciiTheme="majorHAnsi" w:hAnsiTheme="majorHAnsi" w:cstheme="majorHAnsi"/>
              </w:rPr>
              <w:t>Por la cual se establece el Decreto Único Reglamentario del Sector Trabajo</w:t>
            </w:r>
          </w:p>
          <w:p w:rsidR="00C50743" w:rsidRPr="000A31B3" w:rsidRDefault="00C50743" w:rsidP="00C50743">
            <w:pPr>
              <w:rPr>
                <w:rFonts w:asciiTheme="majorHAnsi" w:hAnsiTheme="majorHAnsi" w:cstheme="majorHAnsi"/>
              </w:rPr>
            </w:pPr>
            <w:r w:rsidRPr="000A31B3">
              <w:rPr>
                <w:rFonts w:asciiTheme="majorHAnsi" w:hAnsiTheme="majorHAnsi" w:cstheme="majorHAnsi"/>
                <w:b/>
              </w:rPr>
              <w:t xml:space="preserve">Resolución 0666 de 2020: </w:t>
            </w:r>
            <w:r w:rsidRPr="000A31B3">
              <w:rPr>
                <w:rFonts w:asciiTheme="majorHAnsi" w:hAnsiTheme="majorHAnsi" w:cstheme="majorHAnsi"/>
              </w:rPr>
              <w:t>Por el cual se adopta el protocolo general de bioseguridad para mitigar, controlar y realizar el adecuado manejo de la pandemia del Coronavirus COVID-19.</w:t>
            </w:r>
          </w:p>
          <w:p w:rsidR="00E061AD" w:rsidRPr="000A31B3" w:rsidRDefault="00E061AD" w:rsidP="00C50743">
            <w:pPr>
              <w:rPr>
                <w:rFonts w:asciiTheme="majorHAnsi" w:hAnsiTheme="majorHAnsi" w:cstheme="majorHAnsi"/>
                <w:b/>
              </w:rPr>
            </w:pPr>
            <w:r w:rsidRPr="000A31B3">
              <w:rPr>
                <w:rFonts w:asciiTheme="majorHAnsi" w:hAnsiTheme="majorHAnsi" w:cstheme="majorHAnsi"/>
                <w:b/>
              </w:rPr>
              <w:t xml:space="preserve">Resolución No. 675 de 2020: </w:t>
            </w:r>
            <w:r w:rsidRPr="000A31B3">
              <w:rPr>
                <w:rFonts w:asciiTheme="majorHAnsi" w:hAnsiTheme="majorHAnsi" w:cstheme="majorHAnsi"/>
              </w:rPr>
              <w:t>Por medio de la cual se adopta el protocolo de bioseguridad para el manejo y control del riesgo del Coronavirus Covid-19 en la Industria Manufacturera.</w:t>
            </w:r>
          </w:p>
          <w:p w:rsidR="00C50743" w:rsidRPr="000A31B3" w:rsidRDefault="00C50743" w:rsidP="00C50743">
            <w:pPr>
              <w:rPr>
                <w:rFonts w:asciiTheme="majorHAnsi" w:hAnsiTheme="majorHAnsi" w:cstheme="majorHAnsi"/>
                <w:b/>
              </w:rPr>
            </w:pPr>
            <w:r w:rsidRPr="000A31B3">
              <w:rPr>
                <w:rFonts w:asciiTheme="majorHAnsi" w:hAnsiTheme="majorHAnsi" w:cstheme="majorHAnsi"/>
                <w:b/>
              </w:rPr>
              <w:t xml:space="preserve">Decreto 593 de 2020: </w:t>
            </w:r>
            <w:r w:rsidRPr="000A31B3">
              <w:rPr>
                <w:rFonts w:asciiTheme="majorHAnsi" w:hAnsiTheme="majorHAnsi" w:cstheme="majorHAnsi"/>
              </w:rPr>
              <w:t>Por el cual se imparten instrucciones en virtud de la emergencia sanitaria generada por la pandemia del Coronavirus COVID-19, y el mantenimiento del orden público.</w:t>
            </w:r>
          </w:p>
          <w:p w:rsidR="00C50743" w:rsidRPr="000A31B3" w:rsidRDefault="00C50743" w:rsidP="00C50743">
            <w:pPr>
              <w:rPr>
                <w:rFonts w:asciiTheme="majorHAnsi" w:hAnsiTheme="majorHAnsi" w:cstheme="majorHAnsi"/>
                <w:b/>
              </w:rPr>
            </w:pPr>
            <w:r w:rsidRPr="000A31B3">
              <w:rPr>
                <w:rFonts w:asciiTheme="majorHAnsi" w:hAnsiTheme="majorHAnsi" w:cstheme="majorHAnsi"/>
                <w:b/>
              </w:rPr>
              <w:t>Resolución 0739 de 2020:</w:t>
            </w:r>
            <w:r w:rsidR="007E67A8" w:rsidRPr="000A31B3">
              <w:rPr>
                <w:rFonts w:asciiTheme="majorHAnsi" w:hAnsiTheme="majorHAnsi" w:cstheme="majorHAnsi"/>
                <w:b/>
              </w:rPr>
              <w:t xml:space="preserve"> </w:t>
            </w:r>
            <w:r w:rsidR="007E67A8" w:rsidRPr="000A31B3">
              <w:rPr>
                <w:rFonts w:asciiTheme="majorHAnsi" w:hAnsiTheme="majorHAnsi" w:cstheme="majorHAnsi"/>
              </w:rPr>
              <w:t>Por medio de la cual se adopta el protocolo de bioseguridad para la prevención del Coronavirus COVID-19 en las siguientes actividades del sector comercio: mantenimiento y reparación de vehículos automotores y motocicletas, sus partes, piezas y accesorios; comercio al por mayor de materiales de construcción, artículos de ferretería, pinturas, productos de vidrio, equipo y materiales de fontanería y calefacción; comercio al por mayor de otros utensilios domésticos N.C.P; comercio al por mayor de aparatos y equipo de uso doméstico; comercio al por menor de artículos de ferretería, pinturas y productos de vidrio en establecimientos especializados; y comercio al por menor de libros, periódicos, materiales y artículos de papelería y escritorio en establecimientos especializados, identificadas con los códigos CIIU 45, CIIU 4663, CIIU 4649, CIIU 4644, CIIU 4752, CIIU 4761, respectivamente.</w:t>
            </w:r>
          </w:p>
          <w:p w:rsidR="00C50743" w:rsidRPr="000A31B3" w:rsidRDefault="00C50743" w:rsidP="00C50743">
            <w:pPr>
              <w:rPr>
                <w:rFonts w:asciiTheme="majorHAnsi" w:hAnsiTheme="majorHAnsi" w:cstheme="majorHAnsi"/>
              </w:rPr>
            </w:pPr>
            <w:r w:rsidRPr="000A31B3">
              <w:rPr>
                <w:rFonts w:asciiTheme="majorHAnsi" w:hAnsiTheme="majorHAnsi" w:cstheme="majorHAnsi"/>
                <w:b/>
              </w:rPr>
              <w:t>Decreto 636 de 2020:</w:t>
            </w:r>
            <w:r w:rsidR="007E67A8" w:rsidRPr="000A31B3">
              <w:rPr>
                <w:rFonts w:asciiTheme="majorHAnsi" w:hAnsiTheme="majorHAnsi" w:cstheme="majorHAnsi"/>
                <w:b/>
              </w:rPr>
              <w:t xml:space="preserve"> </w:t>
            </w:r>
            <w:r w:rsidR="007E67A8" w:rsidRPr="000A31B3">
              <w:rPr>
                <w:rFonts w:asciiTheme="majorHAnsi" w:hAnsiTheme="majorHAnsi" w:cstheme="majorHAnsi"/>
              </w:rPr>
              <w:t>Por el cual se imparten instrucciones en virtud de la emergencia sanitaria generada por la pandemia del Coronavirus COVID-19, y el mantenimiento del orden público</w:t>
            </w:r>
          </w:p>
          <w:p w:rsidR="00BB1846" w:rsidRPr="00EA1223" w:rsidRDefault="00BB1846" w:rsidP="00EA1223">
            <w:pPr>
              <w:pStyle w:val="Prrafodelista"/>
              <w:numPr>
                <w:ilvl w:val="0"/>
                <w:numId w:val="26"/>
              </w:numPr>
              <w:rPr>
                <w:rFonts w:asciiTheme="majorHAnsi" w:hAnsiTheme="majorHAnsi" w:cstheme="majorHAnsi"/>
                <w:b/>
              </w:rPr>
            </w:pPr>
            <w:r w:rsidRPr="00EA1223">
              <w:rPr>
                <w:rFonts w:asciiTheme="majorHAnsi" w:hAnsiTheme="majorHAnsi" w:cstheme="majorHAnsi"/>
                <w:b/>
              </w:rPr>
              <w:lastRenderedPageBreak/>
              <w:t>RESPONSABILIDADES</w:t>
            </w:r>
          </w:p>
          <w:p w:rsidR="00BB1846" w:rsidRPr="000A31B3" w:rsidRDefault="00BB1846" w:rsidP="00C50743">
            <w:pPr>
              <w:rPr>
                <w:rFonts w:asciiTheme="majorHAnsi" w:hAnsiTheme="majorHAnsi" w:cstheme="majorHAnsi"/>
                <w:b/>
              </w:rPr>
            </w:pPr>
          </w:p>
          <w:p w:rsidR="00BB1846" w:rsidRPr="000A31B3" w:rsidRDefault="00BB1846" w:rsidP="00BB1846">
            <w:pPr>
              <w:rPr>
                <w:rFonts w:asciiTheme="majorHAnsi" w:hAnsiTheme="majorHAnsi" w:cstheme="majorHAnsi"/>
                <w:b/>
              </w:rPr>
            </w:pPr>
            <w:r w:rsidRPr="000A31B3">
              <w:rPr>
                <w:rFonts w:asciiTheme="majorHAnsi" w:hAnsiTheme="majorHAnsi" w:cstheme="majorHAnsi"/>
                <w:b/>
              </w:rPr>
              <w:t>Del Empleador o contratante:</w:t>
            </w:r>
          </w:p>
          <w:p w:rsidR="00BB1846" w:rsidRPr="000A31B3" w:rsidRDefault="00BB1846" w:rsidP="00BB1846">
            <w:pPr>
              <w:rPr>
                <w:rFonts w:asciiTheme="majorHAnsi" w:hAnsiTheme="majorHAnsi" w:cstheme="majorHAnsi"/>
                <w:b/>
              </w:rPr>
            </w:pPr>
          </w:p>
          <w:p w:rsidR="00BB1846" w:rsidRPr="000A31B3" w:rsidRDefault="00BB1846" w:rsidP="00BB1846">
            <w:pPr>
              <w:pStyle w:val="Prrafodelista"/>
              <w:numPr>
                <w:ilvl w:val="0"/>
                <w:numId w:val="3"/>
              </w:numPr>
              <w:ind w:left="171" w:hanging="171"/>
              <w:rPr>
                <w:rFonts w:asciiTheme="majorHAnsi" w:hAnsiTheme="majorHAnsi" w:cstheme="majorHAnsi"/>
              </w:rPr>
            </w:pPr>
            <w:r w:rsidRPr="000A31B3">
              <w:rPr>
                <w:rFonts w:asciiTheme="majorHAnsi" w:hAnsiTheme="majorHAnsi" w:cstheme="majorHAnsi"/>
              </w:rPr>
              <w:t>Adoptar, adaptar e implementar las normas contenidas en la Resolución 0666 del 24 de Abril de 2020</w:t>
            </w:r>
          </w:p>
          <w:p w:rsidR="00BB1846" w:rsidRPr="000A31B3" w:rsidRDefault="00BB1846" w:rsidP="00BB1846">
            <w:pPr>
              <w:pStyle w:val="Prrafodelista"/>
              <w:numPr>
                <w:ilvl w:val="0"/>
                <w:numId w:val="3"/>
              </w:numPr>
              <w:ind w:left="171" w:hanging="171"/>
              <w:rPr>
                <w:rFonts w:asciiTheme="majorHAnsi" w:hAnsiTheme="majorHAnsi" w:cstheme="majorHAnsi"/>
              </w:rPr>
            </w:pPr>
            <w:r w:rsidRPr="000A31B3">
              <w:rPr>
                <w:rFonts w:asciiTheme="majorHAnsi" w:hAnsiTheme="majorHAnsi" w:cstheme="majorHAnsi"/>
              </w:rPr>
              <w:t>Capacitar a sus trabajadores y contratistas en todas las medidas establecidas en este protocolo</w:t>
            </w:r>
          </w:p>
          <w:p w:rsidR="00BB1846" w:rsidRPr="000A31B3" w:rsidRDefault="00BB1846" w:rsidP="00BB1846">
            <w:pPr>
              <w:pStyle w:val="Prrafodelista"/>
              <w:numPr>
                <w:ilvl w:val="0"/>
                <w:numId w:val="3"/>
              </w:numPr>
              <w:ind w:left="171" w:hanging="171"/>
              <w:rPr>
                <w:rFonts w:asciiTheme="majorHAnsi" w:hAnsiTheme="majorHAnsi" w:cstheme="majorHAnsi"/>
              </w:rPr>
            </w:pPr>
            <w:r w:rsidRPr="000A31B3">
              <w:rPr>
                <w:rFonts w:asciiTheme="majorHAnsi" w:hAnsiTheme="majorHAnsi" w:cstheme="majorHAnsi"/>
              </w:rPr>
              <w:t>Implementar las acciones que permitan garantizar la continuidad de las actividades y la protección integral de los trabajadores , contratistas vinculados mediante contratos de prestación de servicios o de obra y demás personas que estén presentes en las instalaciones o lugares de trabajo</w:t>
            </w:r>
          </w:p>
          <w:p w:rsidR="00BB1846" w:rsidRPr="000A31B3" w:rsidRDefault="00BB1846" w:rsidP="00BB1846">
            <w:pPr>
              <w:pStyle w:val="Prrafodelista"/>
              <w:numPr>
                <w:ilvl w:val="0"/>
                <w:numId w:val="3"/>
              </w:numPr>
              <w:ind w:left="171" w:hanging="171"/>
              <w:rPr>
                <w:rFonts w:asciiTheme="majorHAnsi" w:hAnsiTheme="majorHAnsi" w:cstheme="majorHAnsi"/>
              </w:rPr>
            </w:pPr>
            <w:r w:rsidRPr="000A31B3">
              <w:rPr>
                <w:rFonts w:asciiTheme="majorHAnsi" w:hAnsiTheme="majorHAnsi" w:cstheme="majorHAnsi"/>
              </w:rPr>
              <w:t>Adoptar medidas de control administrativo para la reducción de la exposición, tales como la flexibilización de turnos y horarios de trabajo, así como propiciar el trabajo remoto o el trabajo en casa.</w:t>
            </w:r>
          </w:p>
          <w:p w:rsidR="00BB1846" w:rsidRPr="000A31B3" w:rsidRDefault="00BB1846" w:rsidP="00BB1846">
            <w:pPr>
              <w:pStyle w:val="Prrafodelista"/>
              <w:numPr>
                <w:ilvl w:val="0"/>
                <w:numId w:val="3"/>
              </w:numPr>
              <w:ind w:left="171" w:hanging="171"/>
              <w:rPr>
                <w:rFonts w:asciiTheme="majorHAnsi" w:hAnsiTheme="majorHAnsi" w:cstheme="majorHAnsi"/>
              </w:rPr>
            </w:pPr>
            <w:r w:rsidRPr="000A31B3">
              <w:rPr>
                <w:rFonts w:asciiTheme="majorHAnsi" w:hAnsiTheme="majorHAnsi" w:cstheme="majorHAnsi"/>
              </w:rPr>
              <w:t>Reportar a la EPS y ARL correspondiente los casos sospechosos y confirmados del COVID 19.</w:t>
            </w:r>
          </w:p>
          <w:p w:rsidR="00BB1846" w:rsidRPr="000A31B3" w:rsidRDefault="00BB1846" w:rsidP="00BB1846">
            <w:pPr>
              <w:pStyle w:val="Prrafodelista"/>
              <w:numPr>
                <w:ilvl w:val="0"/>
                <w:numId w:val="3"/>
              </w:numPr>
              <w:ind w:left="171" w:hanging="171"/>
              <w:rPr>
                <w:rFonts w:asciiTheme="majorHAnsi" w:hAnsiTheme="majorHAnsi" w:cstheme="majorHAnsi"/>
              </w:rPr>
            </w:pPr>
            <w:r w:rsidRPr="000A31B3">
              <w:rPr>
                <w:rFonts w:asciiTheme="majorHAnsi" w:hAnsiTheme="majorHAnsi" w:cstheme="majorHAnsi"/>
              </w:rPr>
              <w:t>Incorporar en los canales oficiales de comunicación y puntos de atención establecidos la información relacionada con la prevención, propagación y atención del COVID 19 con el fin de darla a conocer a sus trabajadores, contratistas vinculados mediante contratos de prestación de servicios o de obra y demás personas que estén presentes en las instalaciones o lugares de trabajo</w:t>
            </w:r>
          </w:p>
          <w:p w:rsidR="00BB1846" w:rsidRPr="000A31B3" w:rsidRDefault="00BB1846" w:rsidP="00BB1846">
            <w:pPr>
              <w:pStyle w:val="Prrafodelista"/>
              <w:numPr>
                <w:ilvl w:val="0"/>
                <w:numId w:val="3"/>
              </w:numPr>
              <w:ind w:left="171" w:hanging="171"/>
              <w:rPr>
                <w:rFonts w:asciiTheme="majorHAnsi" w:hAnsiTheme="majorHAnsi" w:cstheme="majorHAnsi"/>
              </w:rPr>
            </w:pPr>
            <w:r w:rsidRPr="000A31B3">
              <w:rPr>
                <w:rFonts w:asciiTheme="majorHAnsi" w:hAnsiTheme="majorHAnsi" w:cstheme="majorHAnsi"/>
              </w:rPr>
              <w:t>Apoyarse en la ARL en materia de identificación, valoración del riesgo, y en conjunto con las EPS en lo relacionado con las actividades de promoción de la salud y prevención de la enfermedad</w:t>
            </w:r>
          </w:p>
          <w:p w:rsidR="00BB1846" w:rsidRPr="000A31B3" w:rsidRDefault="00BB1846" w:rsidP="00BB1846">
            <w:pPr>
              <w:pStyle w:val="Prrafodelista"/>
              <w:numPr>
                <w:ilvl w:val="0"/>
                <w:numId w:val="3"/>
              </w:numPr>
              <w:ind w:left="171" w:hanging="171"/>
              <w:rPr>
                <w:rFonts w:asciiTheme="majorHAnsi" w:hAnsiTheme="majorHAnsi" w:cstheme="majorHAnsi"/>
              </w:rPr>
            </w:pPr>
            <w:r w:rsidRPr="000A31B3">
              <w:rPr>
                <w:rFonts w:asciiTheme="majorHAnsi" w:hAnsiTheme="majorHAnsi" w:cstheme="majorHAnsi"/>
              </w:rPr>
              <w:t>Solicitar la asesoría y asistencia médica de la ARL para verificar medidas y acciones adoptadas en sus diferentes actividades.</w:t>
            </w:r>
          </w:p>
          <w:p w:rsidR="00BB1846" w:rsidRPr="000A31B3" w:rsidRDefault="00BB1846" w:rsidP="00BB1846">
            <w:pPr>
              <w:pStyle w:val="Prrafodelista"/>
              <w:numPr>
                <w:ilvl w:val="0"/>
                <w:numId w:val="3"/>
              </w:numPr>
              <w:ind w:left="171" w:hanging="171"/>
              <w:rPr>
                <w:rFonts w:asciiTheme="majorHAnsi" w:hAnsiTheme="majorHAnsi" w:cstheme="majorHAnsi"/>
              </w:rPr>
            </w:pPr>
            <w:r w:rsidRPr="000A31B3">
              <w:rPr>
                <w:rFonts w:asciiTheme="majorHAnsi" w:hAnsiTheme="majorHAnsi" w:cstheme="majorHAnsi"/>
              </w:rPr>
              <w:t>Proveer a los trabajadores de los elementos de protección personal que deben utilizarse para el cumplimiento de las actividades laborales que desarrolle para el empleador.</w:t>
            </w:r>
          </w:p>
          <w:p w:rsidR="00BB1846" w:rsidRPr="0068598C" w:rsidRDefault="00BB1846" w:rsidP="0068598C">
            <w:pPr>
              <w:pStyle w:val="Prrafodelista"/>
              <w:numPr>
                <w:ilvl w:val="0"/>
                <w:numId w:val="3"/>
              </w:numPr>
              <w:ind w:left="171" w:hanging="171"/>
              <w:rPr>
                <w:rFonts w:asciiTheme="majorHAnsi" w:hAnsiTheme="majorHAnsi" w:cstheme="majorHAnsi"/>
              </w:rPr>
            </w:pPr>
            <w:r w:rsidRPr="000A31B3">
              <w:rPr>
                <w:rFonts w:asciiTheme="majorHAnsi" w:hAnsiTheme="majorHAnsi" w:cstheme="majorHAnsi"/>
              </w:rPr>
              <w:t>Promover ante sus trabajadores y contratistas, que tengan celulares inteligentes el uso de la aplicación CoronApp para regis</w:t>
            </w:r>
            <w:r w:rsidR="0068598C">
              <w:rPr>
                <w:rFonts w:asciiTheme="majorHAnsi" w:hAnsiTheme="majorHAnsi" w:cstheme="majorHAnsi"/>
              </w:rPr>
              <w:t>trar en ella su estado de salud y promover el uso de la aplicación.</w:t>
            </w:r>
          </w:p>
          <w:p w:rsidR="00FA194F" w:rsidRDefault="00FA194F" w:rsidP="00BB1846">
            <w:pPr>
              <w:pStyle w:val="Prrafodelista"/>
              <w:numPr>
                <w:ilvl w:val="0"/>
                <w:numId w:val="3"/>
              </w:numPr>
              <w:ind w:left="171" w:hanging="171"/>
              <w:rPr>
                <w:rFonts w:asciiTheme="majorHAnsi" w:hAnsiTheme="majorHAnsi" w:cstheme="majorHAnsi"/>
              </w:rPr>
            </w:pPr>
            <w:r>
              <w:rPr>
                <w:rFonts w:asciiTheme="majorHAnsi" w:hAnsiTheme="majorHAnsi" w:cstheme="majorHAnsi"/>
              </w:rPr>
              <w:t>Realizar encuesta de morbilidad o antecedentes clínicos</w:t>
            </w:r>
            <w:r w:rsidR="00602DC2">
              <w:rPr>
                <w:rFonts w:asciiTheme="majorHAnsi" w:hAnsiTheme="majorHAnsi" w:cstheme="majorHAnsi"/>
              </w:rPr>
              <w:t xml:space="preserve">, de salud y edad; </w:t>
            </w:r>
            <w:r>
              <w:rPr>
                <w:rFonts w:asciiTheme="majorHAnsi" w:hAnsiTheme="majorHAnsi" w:cstheme="majorHAnsi"/>
              </w:rPr>
              <w:t xml:space="preserve"> definir condiciones para evitar riesgo</w:t>
            </w:r>
            <w:r w:rsidR="003D73F3">
              <w:rPr>
                <w:rFonts w:asciiTheme="majorHAnsi" w:hAnsiTheme="majorHAnsi" w:cstheme="majorHAnsi"/>
              </w:rPr>
              <w:t>s</w:t>
            </w:r>
            <w:r>
              <w:rPr>
                <w:rFonts w:asciiTheme="majorHAnsi" w:hAnsiTheme="majorHAnsi" w:cstheme="majorHAnsi"/>
              </w:rPr>
              <w:t xml:space="preserve"> en personal vulnerable.</w:t>
            </w:r>
          </w:p>
          <w:p w:rsidR="0068598C" w:rsidRDefault="0068598C" w:rsidP="00BB1846">
            <w:pPr>
              <w:pStyle w:val="Prrafodelista"/>
              <w:numPr>
                <w:ilvl w:val="0"/>
                <w:numId w:val="3"/>
              </w:numPr>
              <w:ind w:left="171" w:hanging="171"/>
              <w:rPr>
                <w:rFonts w:asciiTheme="majorHAnsi" w:hAnsiTheme="majorHAnsi" w:cstheme="majorHAnsi"/>
              </w:rPr>
            </w:pPr>
            <w:r>
              <w:rPr>
                <w:rFonts w:asciiTheme="majorHAnsi" w:hAnsiTheme="majorHAnsi" w:cstheme="majorHAnsi"/>
              </w:rPr>
              <w:t>Instalar los filtros sanitarios, realizar todas las actividades necesarias para evitar riesgo de contagio del personal y sus familias. Proveer todas las herramientas y recursos para el desarrollo de los protocolos de bioseguridad.</w:t>
            </w:r>
          </w:p>
          <w:p w:rsidR="00BB1846" w:rsidRPr="000A31B3" w:rsidRDefault="00BB1846" w:rsidP="00BB1846">
            <w:pPr>
              <w:rPr>
                <w:rFonts w:asciiTheme="majorHAnsi" w:hAnsiTheme="majorHAnsi" w:cstheme="majorHAnsi"/>
              </w:rPr>
            </w:pPr>
          </w:p>
          <w:p w:rsidR="00BB1846" w:rsidRPr="000A31B3" w:rsidRDefault="00BB1846" w:rsidP="00BB1846">
            <w:pPr>
              <w:rPr>
                <w:rFonts w:asciiTheme="majorHAnsi" w:hAnsiTheme="majorHAnsi" w:cstheme="majorHAnsi"/>
                <w:b/>
              </w:rPr>
            </w:pPr>
            <w:r w:rsidRPr="000A31B3">
              <w:rPr>
                <w:rFonts w:asciiTheme="majorHAnsi" w:hAnsiTheme="majorHAnsi" w:cstheme="majorHAnsi"/>
                <w:b/>
              </w:rPr>
              <w:t>Del trabajador, contratista, cooperado o afiliado partícipe</w:t>
            </w:r>
          </w:p>
          <w:p w:rsidR="00BB1846" w:rsidRPr="000A31B3" w:rsidRDefault="00BB1846" w:rsidP="00BB1846">
            <w:pPr>
              <w:rPr>
                <w:rFonts w:asciiTheme="majorHAnsi" w:hAnsiTheme="majorHAnsi" w:cstheme="majorHAnsi"/>
              </w:rPr>
            </w:pPr>
          </w:p>
          <w:p w:rsidR="00BB1846" w:rsidRPr="000A31B3" w:rsidRDefault="00BB1846" w:rsidP="00BB1846">
            <w:pPr>
              <w:pStyle w:val="Prrafodelista"/>
              <w:numPr>
                <w:ilvl w:val="0"/>
                <w:numId w:val="4"/>
              </w:numPr>
              <w:ind w:left="171" w:hanging="171"/>
              <w:rPr>
                <w:rFonts w:asciiTheme="majorHAnsi" w:hAnsiTheme="majorHAnsi" w:cstheme="majorHAnsi"/>
              </w:rPr>
            </w:pPr>
            <w:r w:rsidRPr="000A31B3">
              <w:rPr>
                <w:rFonts w:asciiTheme="majorHAnsi" w:hAnsiTheme="majorHAnsi" w:cstheme="majorHAnsi"/>
              </w:rPr>
              <w:t>Cumplir los protocolos de bioseguridad adoptados y adaptados por el empleador contratante durante el tiempo que permanezca en las instalaciones de la Empresa o lugar de trabajo y en el ejercicio de las labores que esta le designe.</w:t>
            </w:r>
          </w:p>
          <w:p w:rsidR="00BB1846" w:rsidRPr="000A31B3" w:rsidRDefault="00BB1846" w:rsidP="00BB1846">
            <w:pPr>
              <w:pStyle w:val="Prrafodelista"/>
              <w:numPr>
                <w:ilvl w:val="0"/>
                <w:numId w:val="4"/>
              </w:numPr>
              <w:ind w:left="171" w:hanging="171"/>
              <w:rPr>
                <w:rFonts w:asciiTheme="majorHAnsi" w:hAnsiTheme="majorHAnsi" w:cstheme="majorHAnsi"/>
              </w:rPr>
            </w:pPr>
            <w:r w:rsidRPr="000A31B3">
              <w:rPr>
                <w:rFonts w:asciiTheme="majorHAnsi" w:hAnsiTheme="majorHAnsi" w:cstheme="majorHAnsi"/>
              </w:rPr>
              <w:t>Reportar al empleador o contratante cualquier caso de contagio que se llegase a presentar en su lugar de trabajo o su familia, para que se adopten las medidas correspondientes.</w:t>
            </w:r>
          </w:p>
          <w:p w:rsidR="00BB1846" w:rsidRPr="000A31B3" w:rsidRDefault="00BB1846" w:rsidP="00BB1846">
            <w:pPr>
              <w:pStyle w:val="Prrafodelista"/>
              <w:numPr>
                <w:ilvl w:val="0"/>
                <w:numId w:val="4"/>
              </w:numPr>
              <w:ind w:left="171" w:hanging="171"/>
              <w:rPr>
                <w:rFonts w:asciiTheme="majorHAnsi" w:hAnsiTheme="majorHAnsi" w:cstheme="majorHAnsi"/>
              </w:rPr>
            </w:pPr>
            <w:r w:rsidRPr="000A31B3">
              <w:rPr>
                <w:rFonts w:asciiTheme="majorHAnsi" w:hAnsiTheme="majorHAnsi" w:cstheme="majorHAnsi"/>
              </w:rPr>
              <w:t>Adoptar las medidas de cui</w:t>
            </w:r>
            <w:r w:rsidR="00256E2A">
              <w:rPr>
                <w:rFonts w:asciiTheme="majorHAnsi" w:hAnsiTheme="majorHAnsi" w:cstheme="majorHAnsi"/>
              </w:rPr>
              <w:t>dado de su salud y reportar al e</w:t>
            </w:r>
            <w:r w:rsidRPr="000A31B3">
              <w:rPr>
                <w:rFonts w:asciiTheme="majorHAnsi" w:hAnsiTheme="majorHAnsi" w:cstheme="majorHAnsi"/>
              </w:rPr>
              <w:t>mpleador o contratante las alteraciones de su estado de salud, especialmente relacionados con síntomas de enfermedad respiratoria y reportar en CoronApp</w:t>
            </w:r>
            <w:r w:rsidR="002D0565">
              <w:rPr>
                <w:rFonts w:asciiTheme="majorHAnsi" w:hAnsiTheme="majorHAnsi" w:cstheme="majorHAnsi"/>
              </w:rPr>
              <w:t>.</w:t>
            </w:r>
          </w:p>
          <w:p w:rsidR="001B1E9E" w:rsidRPr="000A31B3" w:rsidRDefault="001B1E9E" w:rsidP="001B1E9E">
            <w:pPr>
              <w:rPr>
                <w:rFonts w:asciiTheme="majorHAnsi" w:hAnsiTheme="majorHAnsi" w:cstheme="majorHAnsi"/>
                <w:b/>
              </w:rPr>
            </w:pPr>
          </w:p>
        </w:tc>
      </w:tr>
    </w:tbl>
    <w:p w:rsidR="00EA1223" w:rsidRDefault="00EA1223" w:rsidP="00780F93">
      <w:pPr>
        <w:pStyle w:val="Default"/>
        <w:jc w:val="both"/>
        <w:rPr>
          <w:rFonts w:asciiTheme="majorHAnsi" w:hAnsiTheme="majorHAnsi" w:cstheme="majorHAnsi"/>
          <w:sz w:val="22"/>
          <w:szCs w:val="22"/>
        </w:rPr>
      </w:pPr>
    </w:p>
    <w:p w:rsidR="00395E8C" w:rsidRDefault="00395E8C" w:rsidP="00780F93">
      <w:pPr>
        <w:pStyle w:val="Default"/>
        <w:jc w:val="both"/>
        <w:rPr>
          <w:rFonts w:asciiTheme="majorHAnsi" w:hAnsiTheme="majorHAnsi" w:cstheme="majorHAnsi"/>
          <w:sz w:val="22"/>
          <w:szCs w:val="22"/>
        </w:rPr>
      </w:pPr>
    </w:p>
    <w:p w:rsidR="00395E8C" w:rsidRDefault="00395E8C" w:rsidP="00780F93">
      <w:pPr>
        <w:pStyle w:val="Default"/>
        <w:jc w:val="both"/>
        <w:rPr>
          <w:rFonts w:asciiTheme="majorHAnsi" w:hAnsiTheme="majorHAnsi" w:cstheme="majorHAnsi"/>
          <w:sz w:val="22"/>
          <w:szCs w:val="22"/>
        </w:rPr>
      </w:pPr>
    </w:p>
    <w:p w:rsidR="0068598C" w:rsidRPr="000A31B3" w:rsidRDefault="0068598C" w:rsidP="00780F93">
      <w:pPr>
        <w:pStyle w:val="Default"/>
        <w:jc w:val="both"/>
        <w:rPr>
          <w:rFonts w:asciiTheme="majorHAnsi" w:hAnsiTheme="majorHAnsi" w:cstheme="majorHAnsi"/>
          <w:sz w:val="22"/>
          <w:szCs w:val="22"/>
        </w:rPr>
      </w:pPr>
    </w:p>
    <w:tbl>
      <w:tblPr>
        <w:tblStyle w:val="Tablaconcuadrcula"/>
        <w:tblW w:w="10627" w:type="dxa"/>
        <w:jc w:val="center"/>
        <w:tblLook w:val="04A0" w:firstRow="1" w:lastRow="0" w:firstColumn="1" w:lastColumn="0" w:noHBand="0" w:noVBand="1"/>
      </w:tblPr>
      <w:tblGrid>
        <w:gridCol w:w="10627"/>
      </w:tblGrid>
      <w:tr w:rsidR="00780F93" w:rsidRPr="000A31B3" w:rsidTr="00780F93">
        <w:trPr>
          <w:trHeight w:val="253"/>
          <w:jc w:val="center"/>
        </w:trPr>
        <w:tc>
          <w:tcPr>
            <w:tcW w:w="10627" w:type="dxa"/>
          </w:tcPr>
          <w:p w:rsidR="00780F93" w:rsidRPr="000A31B3" w:rsidRDefault="00810D50" w:rsidP="00EA1223">
            <w:pPr>
              <w:pStyle w:val="Default"/>
              <w:numPr>
                <w:ilvl w:val="0"/>
                <w:numId w:val="26"/>
              </w:numPr>
              <w:jc w:val="both"/>
              <w:rPr>
                <w:rFonts w:asciiTheme="majorHAnsi" w:hAnsiTheme="majorHAnsi" w:cstheme="majorHAnsi"/>
                <w:b/>
                <w:sz w:val="22"/>
                <w:szCs w:val="22"/>
              </w:rPr>
            </w:pPr>
            <w:r w:rsidRPr="000A31B3">
              <w:rPr>
                <w:rFonts w:asciiTheme="majorHAnsi" w:hAnsiTheme="majorHAnsi" w:cstheme="majorHAnsi"/>
                <w:b/>
                <w:sz w:val="22"/>
                <w:szCs w:val="22"/>
              </w:rPr>
              <w:lastRenderedPageBreak/>
              <w:t xml:space="preserve">PROCEDIMIENTO SINTOMATOLOGÍA COVID 19 </w:t>
            </w:r>
          </w:p>
          <w:p w:rsidR="00780F93" w:rsidRPr="000A31B3" w:rsidRDefault="00780F93" w:rsidP="00780F93">
            <w:pPr>
              <w:pStyle w:val="Default"/>
              <w:jc w:val="both"/>
              <w:rPr>
                <w:rFonts w:asciiTheme="majorHAnsi" w:hAnsiTheme="majorHAnsi" w:cstheme="majorHAnsi"/>
                <w:sz w:val="22"/>
                <w:szCs w:val="22"/>
              </w:rPr>
            </w:pPr>
          </w:p>
          <w:p w:rsidR="00810D50" w:rsidRPr="000A31B3" w:rsidRDefault="00810D50" w:rsidP="00810D50">
            <w:pPr>
              <w:pStyle w:val="Default"/>
              <w:numPr>
                <w:ilvl w:val="0"/>
                <w:numId w:val="6"/>
              </w:numPr>
              <w:ind w:left="313" w:hanging="142"/>
              <w:jc w:val="both"/>
              <w:rPr>
                <w:rFonts w:asciiTheme="majorHAnsi" w:hAnsiTheme="majorHAnsi" w:cstheme="majorHAnsi"/>
                <w:sz w:val="22"/>
                <w:szCs w:val="22"/>
              </w:rPr>
            </w:pPr>
            <w:r w:rsidRPr="000A31B3">
              <w:rPr>
                <w:rFonts w:asciiTheme="majorHAnsi" w:hAnsiTheme="majorHAnsi" w:cstheme="majorHAnsi"/>
                <w:sz w:val="22"/>
                <w:szCs w:val="22"/>
              </w:rPr>
              <w:t xml:space="preserve"> Si la persona presenta síntomas de gripa no debe asistir al establecimiento</w:t>
            </w:r>
            <w:r w:rsidR="00E61346">
              <w:rPr>
                <w:rFonts w:asciiTheme="majorHAnsi" w:hAnsiTheme="majorHAnsi" w:cstheme="majorHAnsi"/>
                <w:sz w:val="22"/>
                <w:szCs w:val="22"/>
              </w:rPr>
              <w:t xml:space="preserve"> y notificar desde casa</w:t>
            </w:r>
            <w:r w:rsidRPr="000A31B3">
              <w:rPr>
                <w:rFonts w:asciiTheme="majorHAnsi" w:hAnsiTheme="majorHAnsi" w:cstheme="majorHAnsi"/>
                <w:sz w:val="22"/>
                <w:szCs w:val="22"/>
              </w:rPr>
              <w:t>.</w:t>
            </w:r>
          </w:p>
          <w:p w:rsidR="00810D50" w:rsidRDefault="00810D50" w:rsidP="00810D50">
            <w:pPr>
              <w:pStyle w:val="Default"/>
              <w:numPr>
                <w:ilvl w:val="0"/>
                <w:numId w:val="6"/>
              </w:numPr>
              <w:ind w:left="313" w:hanging="142"/>
              <w:jc w:val="both"/>
              <w:rPr>
                <w:rFonts w:asciiTheme="majorHAnsi" w:hAnsiTheme="majorHAnsi" w:cstheme="majorHAnsi"/>
                <w:sz w:val="22"/>
                <w:szCs w:val="22"/>
              </w:rPr>
            </w:pPr>
            <w:r w:rsidRPr="000A31B3">
              <w:rPr>
                <w:rFonts w:asciiTheme="majorHAnsi" w:hAnsiTheme="majorHAnsi" w:cstheme="majorHAnsi"/>
                <w:sz w:val="22"/>
                <w:szCs w:val="22"/>
              </w:rPr>
              <w:t>En caso de estar en el e</w:t>
            </w:r>
            <w:r w:rsidR="00BE1C48">
              <w:rPr>
                <w:rFonts w:asciiTheme="majorHAnsi" w:hAnsiTheme="majorHAnsi" w:cstheme="majorHAnsi"/>
                <w:sz w:val="22"/>
                <w:szCs w:val="22"/>
              </w:rPr>
              <w:t>stablecimiento o en teletrabajo</w:t>
            </w:r>
            <w:r w:rsidR="005A6F7E">
              <w:rPr>
                <w:rFonts w:asciiTheme="majorHAnsi" w:hAnsiTheme="majorHAnsi" w:cstheme="majorHAnsi"/>
                <w:sz w:val="22"/>
                <w:szCs w:val="22"/>
              </w:rPr>
              <w:t xml:space="preserve"> y presentar </w:t>
            </w:r>
            <w:r w:rsidR="00314272">
              <w:rPr>
                <w:rFonts w:asciiTheme="majorHAnsi" w:hAnsiTheme="majorHAnsi" w:cstheme="majorHAnsi"/>
                <w:sz w:val="22"/>
                <w:szCs w:val="22"/>
              </w:rPr>
              <w:t>síntomas</w:t>
            </w:r>
            <w:r w:rsidR="00B46CD4" w:rsidRPr="000A31B3">
              <w:rPr>
                <w:rFonts w:asciiTheme="majorHAnsi" w:hAnsiTheme="majorHAnsi" w:cstheme="majorHAnsi"/>
                <w:sz w:val="22"/>
                <w:szCs w:val="22"/>
              </w:rPr>
              <w:t xml:space="preserve"> </w:t>
            </w:r>
            <w:r w:rsidRPr="000A31B3">
              <w:rPr>
                <w:rFonts w:asciiTheme="majorHAnsi" w:hAnsiTheme="majorHAnsi" w:cstheme="majorHAnsi"/>
                <w:sz w:val="22"/>
                <w:szCs w:val="22"/>
              </w:rPr>
              <w:t xml:space="preserve">realizar la </w:t>
            </w:r>
            <w:r w:rsidR="00B46CD4" w:rsidRPr="000A31B3">
              <w:rPr>
                <w:rFonts w:asciiTheme="majorHAnsi" w:hAnsiTheme="majorHAnsi" w:cstheme="majorHAnsi"/>
                <w:sz w:val="22"/>
                <w:szCs w:val="22"/>
              </w:rPr>
              <w:t>siguiente encuesta</w:t>
            </w:r>
            <w:r w:rsidRPr="000A31B3">
              <w:rPr>
                <w:rFonts w:asciiTheme="majorHAnsi" w:hAnsiTheme="majorHAnsi" w:cstheme="majorHAnsi"/>
                <w:sz w:val="22"/>
                <w:szCs w:val="22"/>
              </w:rPr>
              <w:t>:</w:t>
            </w:r>
          </w:p>
          <w:p w:rsidR="0071770D" w:rsidRDefault="0071770D" w:rsidP="0071770D">
            <w:pPr>
              <w:pStyle w:val="Prrafodelista"/>
              <w:rPr>
                <w:rFonts w:asciiTheme="majorHAnsi" w:hAnsiTheme="majorHAnsi" w:cstheme="majorHAnsi"/>
              </w:rPr>
            </w:pPr>
          </w:p>
          <w:tbl>
            <w:tblPr>
              <w:tblStyle w:val="Tablaconcuadrcula"/>
              <w:tblW w:w="0" w:type="auto"/>
              <w:tblLook w:val="04A0" w:firstRow="1" w:lastRow="0" w:firstColumn="1" w:lastColumn="0" w:noHBand="0" w:noVBand="1"/>
            </w:tblPr>
            <w:tblGrid>
              <w:gridCol w:w="5089"/>
              <w:gridCol w:w="2544"/>
              <w:gridCol w:w="2557"/>
            </w:tblGrid>
            <w:tr w:rsidR="00810D50" w:rsidRPr="000A31B3" w:rsidTr="00810D50">
              <w:trPr>
                <w:trHeight w:val="179"/>
              </w:trPr>
              <w:tc>
                <w:tcPr>
                  <w:tcW w:w="5089" w:type="dxa"/>
                </w:tcPr>
                <w:p w:rsidR="00810D50" w:rsidRPr="000A31B3" w:rsidRDefault="00810D50" w:rsidP="00810D50">
                  <w:pPr>
                    <w:pStyle w:val="Default"/>
                    <w:jc w:val="center"/>
                    <w:rPr>
                      <w:rFonts w:asciiTheme="majorHAnsi" w:hAnsiTheme="majorHAnsi" w:cstheme="majorHAnsi"/>
                      <w:b/>
                      <w:sz w:val="22"/>
                      <w:szCs w:val="22"/>
                    </w:rPr>
                  </w:pPr>
                  <w:r w:rsidRPr="000A31B3">
                    <w:rPr>
                      <w:rFonts w:asciiTheme="majorHAnsi" w:hAnsiTheme="majorHAnsi" w:cstheme="majorHAnsi"/>
                      <w:b/>
                      <w:sz w:val="22"/>
                      <w:szCs w:val="22"/>
                    </w:rPr>
                    <w:t>SINTOMA</w:t>
                  </w:r>
                </w:p>
              </w:tc>
              <w:tc>
                <w:tcPr>
                  <w:tcW w:w="2544" w:type="dxa"/>
                </w:tcPr>
                <w:p w:rsidR="00810D50" w:rsidRPr="000A31B3" w:rsidRDefault="00810D50" w:rsidP="00810D50">
                  <w:pPr>
                    <w:pStyle w:val="Default"/>
                    <w:jc w:val="center"/>
                    <w:rPr>
                      <w:rFonts w:asciiTheme="majorHAnsi" w:hAnsiTheme="majorHAnsi" w:cstheme="majorHAnsi"/>
                      <w:b/>
                      <w:sz w:val="22"/>
                      <w:szCs w:val="22"/>
                    </w:rPr>
                  </w:pPr>
                  <w:r w:rsidRPr="000A31B3">
                    <w:rPr>
                      <w:rFonts w:asciiTheme="majorHAnsi" w:hAnsiTheme="majorHAnsi" w:cstheme="majorHAnsi"/>
                      <w:b/>
                      <w:sz w:val="22"/>
                      <w:szCs w:val="22"/>
                    </w:rPr>
                    <w:t>SI</w:t>
                  </w:r>
                </w:p>
              </w:tc>
              <w:tc>
                <w:tcPr>
                  <w:tcW w:w="2557" w:type="dxa"/>
                </w:tcPr>
                <w:p w:rsidR="00810D50" w:rsidRPr="000A31B3" w:rsidRDefault="00810D50" w:rsidP="00810D50">
                  <w:pPr>
                    <w:pStyle w:val="Default"/>
                    <w:jc w:val="center"/>
                    <w:rPr>
                      <w:rFonts w:asciiTheme="majorHAnsi" w:hAnsiTheme="majorHAnsi" w:cstheme="majorHAnsi"/>
                      <w:b/>
                      <w:sz w:val="22"/>
                      <w:szCs w:val="22"/>
                    </w:rPr>
                  </w:pPr>
                  <w:r w:rsidRPr="000A31B3">
                    <w:rPr>
                      <w:rFonts w:asciiTheme="majorHAnsi" w:hAnsiTheme="majorHAnsi" w:cstheme="majorHAnsi"/>
                      <w:b/>
                      <w:sz w:val="22"/>
                      <w:szCs w:val="22"/>
                    </w:rPr>
                    <w:t>NO</w:t>
                  </w:r>
                </w:p>
              </w:tc>
            </w:tr>
            <w:tr w:rsidR="00810D50" w:rsidRPr="000A31B3" w:rsidTr="00810D50">
              <w:trPr>
                <w:trHeight w:val="349"/>
              </w:trPr>
              <w:tc>
                <w:tcPr>
                  <w:tcW w:w="5089" w:type="dxa"/>
                </w:tcPr>
                <w:p w:rsidR="00810D50" w:rsidRPr="000A31B3" w:rsidRDefault="00810D50" w:rsidP="00810D50">
                  <w:pPr>
                    <w:pStyle w:val="Default"/>
                    <w:jc w:val="both"/>
                    <w:rPr>
                      <w:rFonts w:asciiTheme="majorHAnsi" w:hAnsiTheme="majorHAnsi" w:cstheme="majorHAnsi"/>
                      <w:sz w:val="22"/>
                      <w:szCs w:val="22"/>
                    </w:rPr>
                  </w:pPr>
                  <w:r w:rsidRPr="000A31B3">
                    <w:rPr>
                      <w:rFonts w:asciiTheme="majorHAnsi" w:hAnsiTheme="majorHAnsi" w:cstheme="majorHAnsi"/>
                      <w:sz w:val="22"/>
                      <w:szCs w:val="22"/>
                    </w:rPr>
                    <w:t>Fiebre mayor o igual a 37.5°c</w:t>
                  </w:r>
                </w:p>
              </w:tc>
              <w:tc>
                <w:tcPr>
                  <w:tcW w:w="2544" w:type="dxa"/>
                </w:tcPr>
                <w:p w:rsidR="00810D50" w:rsidRPr="000A31B3" w:rsidRDefault="00810D50" w:rsidP="00810D50">
                  <w:pPr>
                    <w:pStyle w:val="Default"/>
                    <w:jc w:val="both"/>
                    <w:rPr>
                      <w:rFonts w:asciiTheme="majorHAnsi" w:hAnsiTheme="majorHAnsi" w:cstheme="majorHAnsi"/>
                      <w:sz w:val="22"/>
                      <w:szCs w:val="22"/>
                    </w:rPr>
                  </w:pPr>
                </w:p>
              </w:tc>
              <w:tc>
                <w:tcPr>
                  <w:tcW w:w="2557" w:type="dxa"/>
                </w:tcPr>
                <w:p w:rsidR="00810D50" w:rsidRPr="000A31B3" w:rsidRDefault="00810D50" w:rsidP="00810D50">
                  <w:pPr>
                    <w:pStyle w:val="Default"/>
                    <w:jc w:val="both"/>
                    <w:rPr>
                      <w:rFonts w:asciiTheme="majorHAnsi" w:hAnsiTheme="majorHAnsi" w:cstheme="majorHAnsi"/>
                      <w:sz w:val="22"/>
                      <w:szCs w:val="22"/>
                    </w:rPr>
                  </w:pPr>
                </w:p>
              </w:tc>
            </w:tr>
            <w:tr w:rsidR="00810D50" w:rsidRPr="000A31B3" w:rsidTr="00810D50">
              <w:trPr>
                <w:trHeight w:val="349"/>
              </w:trPr>
              <w:tc>
                <w:tcPr>
                  <w:tcW w:w="5089" w:type="dxa"/>
                </w:tcPr>
                <w:p w:rsidR="00810D50" w:rsidRPr="000A31B3" w:rsidRDefault="00810D50" w:rsidP="00810D50">
                  <w:pPr>
                    <w:pStyle w:val="Default"/>
                    <w:jc w:val="both"/>
                    <w:rPr>
                      <w:rFonts w:asciiTheme="majorHAnsi" w:hAnsiTheme="majorHAnsi" w:cstheme="majorHAnsi"/>
                      <w:sz w:val="22"/>
                      <w:szCs w:val="22"/>
                    </w:rPr>
                  </w:pPr>
                  <w:r w:rsidRPr="000A31B3">
                    <w:rPr>
                      <w:rFonts w:asciiTheme="majorHAnsi" w:hAnsiTheme="majorHAnsi" w:cstheme="majorHAnsi"/>
                      <w:sz w:val="22"/>
                      <w:szCs w:val="22"/>
                    </w:rPr>
                    <w:t>Tos</w:t>
                  </w:r>
                </w:p>
              </w:tc>
              <w:tc>
                <w:tcPr>
                  <w:tcW w:w="2544" w:type="dxa"/>
                </w:tcPr>
                <w:p w:rsidR="00810D50" w:rsidRPr="000A31B3" w:rsidRDefault="00810D50" w:rsidP="00810D50">
                  <w:pPr>
                    <w:pStyle w:val="Default"/>
                    <w:jc w:val="both"/>
                    <w:rPr>
                      <w:rFonts w:asciiTheme="majorHAnsi" w:hAnsiTheme="majorHAnsi" w:cstheme="majorHAnsi"/>
                      <w:sz w:val="22"/>
                      <w:szCs w:val="22"/>
                    </w:rPr>
                  </w:pPr>
                </w:p>
              </w:tc>
              <w:tc>
                <w:tcPr>
                  <w:tcW w:w="2557" w:type="dxa"/>
                </w:tcPr>
                <w:p w:rsidR="00810D50" w:rsidRPr="000A31B3" w:rsidRDefault="00810D50" w:rsidP="00810D50">
                  <w:pPr>
                    <w:pStyle w:val="Default"/>
                    <w:jc w:val="both"/>
                    <w:rPr>
                      <w:rFonts w:asciiTheme="majorHAnsi" w:hAnsiTheme="majorHAnsi" w:cstheme="majorHAnsi"/>
                      <w:sz w:val="22"/>
                      <w:szCs w:val="22"/>
                    </w:rPr>
                  </w:pPr>
                </w:p>
              </w:tc>
            </w:tr>
            <w:tr w:rsidR="00810D50" w:rsidRPr="000A31B3" w:rsidTr="00810D50">
              <w:trPr>
                <w:trHeight w:val="359"/>
              </w:trPr>
              <w:tc>
                <w:tcPr>
                  <w:tcW w:w="5089" w:type="dxa"/>
                </w:tcPr>
                <w:p w:rsidR="00810D50" w:rsidRPr="000A31B3" w:rsidRDefault="00810D50" w:rsidP="00810D50">
                  <w:pPr>
                    <w:pStyle w:val="Default"/>
                    <w:jc w:val="both"/>
                    <w:rPr>
                      <w:rFonts w:asciiTheme="majorHAnsi" w:hAnsiTheme="majorHAnsi" w:cstheme="majorHAnsi"/>
                      <w:sz w:val="22"/>
                      <w:szCs w:val="22"/>
                    </w:rPr>
                  </w:pPr>
                  <w:r w:rsidRPr="000A31B3">
                    <w:rPr>
                      <w:rFonts w:asciiTheme="majorHAnsi" w:hAnsiTheme="majorHAnsi" w:cstheme="majorHAnsi"/>
                      <w:sz w:val="22"/>
                      <w:szCs w:val="22"/>
                    </w:rPr>
                    <w:t>Dolor en la garganta</w:t>
                  </w:r>
                </w:p>
              </w:tc>
              <w:tc>
                <w:tcPr>
                  <w:tcW w:w="2544" w:type="dxa"/>
                </w:tcPr>
                <w:p w:rsidR="00810D50" w:rsidRPr="000A31B3" w:rsidRDefault="00810D50" w:rsidP="00810D50">
                  <w:pPr>
                    <w:pStyle w:val="Default"/>
                    <w:jc w:val="both"/>
                    <w:rPr>
                      <w:rFonts w:asciiTheme="majorHAnsi" w:hAnsiTheme="majorHAnsi" w:cstheme="majorHAnsi"/>
                      <w:sz w:val="22"/>
                      <w:szCs w:val="22"/>
                    </w:rPr>
                  </w:pPr>
                </w:p>
              </w:tc>
              <w:tc>
                <w:tcPr>
                  <w:tcW w:w="2557" w:type="dxa"/>
                </w:tcPr>
                <w:p w:rsidR="00810D50" w:rsidRPr="000A31B3" w:rsidRDefault="00810D50" w:rsidP="00810D50">
                  <w:pPr>
                    <w:pStyle w:val="Default"/>
                    <w:jc w:val="both"/>
                    <w:rPr>
                      <w:rFonts w:asciiTheme="majorHAnsi" w:hAnsiTheme="majorHAnsi" w:cstheme="majorHAnsi"/>
                      <w:sz w:val="22"/>
                      <w:szCs w:val="22"/>
                    </w:rPr>
                  </w:pPr>
                </w:p>
              </w:tc>
            </w:tr>
            <w:tr w:rsidR="00810D50" w:rsidRPr="000A31B3" w:rsidTr="00810D50">
              <w:trPr>
                <w:trHeight w:val="349"/>
              </w:trPr>
              <w:tc>
                <w:tcPr>
                  <w:tcW w:w="5089" w:type="dxa"/>
                </w:tcPr>
                <w:p w:rsidR="00810D50" w:rsidRPr="000A31B3" w:rsidRDefault="00810D50" w:rsidP="00810D50">
                  <w:pPr>
                    <w:pStyle w:val="Default"/>
                    <w:jc w:val="both"/>
                    <w:rPr>
                      <w:rFonts w:asciiTheme="majorHAnsi" w:hAnsiTheme="majorHAnsi" w:cstheme="majorHAnsi"/>
                      <w:sz w:val="22"/>
                      <w:szCs w:val="22"/>
                    </w:rPr>
                  </w:pPr>
                  <w:r w:rsidRPr="000A31B3">
                    <w:rPr>
                      <w:rFonts w:asciiTheme="majorHAnsi" w:hAnsiTheme="majorHAnsi" w:cstheme="majorHAnsi"/>
                      <w:sz w:val="22"/>
                      <w:szCs w:val="22"/>
                    </w:rPr>
                    <w:t>Secreción nasal</w:t>
                  </w:r>
                </w:p>
              </w:tc>
              <w:tc>
                <w:tcPr>
                  <w:tcW w:w="2544" w:type="dxa"/>
                </w:tcPr>
                <w:p w:rsidR="00810D50" w:rsidRPr="000A31B3" w:rsidRDefault="00810D50" w:rsidP="00810D50">
                  <w:pPr>
                    <w:pStyle w:val="Default"/>
                    <w:jc w:val="both"/>
                    <w:rPr>
                      <w:rFonts w:asciiTheme="majorHAnsi" w:hAnsiTheme="majorHAnsi" w:cstheme="majorHAnsi"/>
                      <w:sz w:val="22"/>
                      <w:szCs w:val="22"/>
                    </w:rPr>
                  </w:pPr>
                </w:p>
              </w:tc>
              <w:tc>
                <w:tcPr>
                  <w:tcW w:w="2557" w:type="dxa"/>
                </w:tcPr>
                <w:p w:rsidR="00810D50" w:rsidRPr="000A31B3" w:rsidRDefault="00810D50" w:rsidP="00810D50">
                  <w:pPr>
                    <w:pStyle w:val="Default"/>
                    <w:jc w:val="both"/>
                    <w:rPr>
                      <w:rFonts w:asciiTheme="majorHAnsi" w:hAnsiTheme="majorHAnsi" w:cstheme="majorHAnsi"/>
                      <w:sz w:val="22"/>
                      <w:szCs w:val="22"/>
                    </w:rPr>
                  </w:pPr>
                </w:p>
              </w:tc>
            </w:tr>
            <w:tr w:rsidR="00810D50" w:rsidRPr="000A31B3" w:rsidTr="00810D50">
              <w:trPr>
                <w:trHeight w:val="359"/>
              </w:trPr>
              <w:tc>
                <w:tcPr>
                  <w:tcW w:w="5089" w:type="dxa"/>
                </w:tcPr>
                <w:p w:rsidR="00810D50" w:rsidRPr="000A31B3" w:rsidRDefault="00810D50" w:rsidP="00810D50">
                  <w:pPr>
                    <w:pStyle w:val="Default"/>
                    <w:jc w:val="both"/>
                    <w:rPr>
                      <w:rFonts w:asciiTheme="majorHAnsi" w:hAnsiTheme="majorHAnsi" w:cstheme="majorHAnsi"/>
                      <w:sz w:val="22"/>
                      <w:szCs w:val="22"/>
                    </w:rPr>
                  </w:pPr>
                  <w:r w:rsidRPr="000A31B3">
                    <w:rPr>
                      <w:rFonts w:asciiTheme="majorHAnsi" w:hAnsiTheme="majorHAnsi" w:cstheme="majorHAnsi"/>
                      <w:sz w:val="22"/>
                      <w:szCs w:val="22"/>
                    </w:rPr>
                    <w:t>Fatiga o malestar general</w:t>
                  </w:r>
                </w:p>
              </w:tc>
              <w:tc>
                <w:tcPr>
                  <w:tcW w:w="2544" w:type="dxa"/>
                </w:tcPr>
                <w:p w:rsidR="00810D50" w:rsidRPr="000A31B3" w:rsidRDefault="00810D50" w:rsidP="00810D50">
                  <w:pPr>
                    <w:pStyle w:val="Default"/>
                    <w:jc w:val="both"/>
                    <w:rPr>
                      <w:rFonts w:asciiTheme="majorHAnsi" w:hAnsiTheme="majorHAnsi" w:cstheme="majorHAnsi"/>
                      <w:sz w:val="22"/>
                      <w:szCs w:val="22"/>
                    </w:rPr>
                  </w:pPr>
                </w:p>
              </w:tc>
              <w:tc>
                <w:tcPr>
                  <w:tcW w:w="2557" w:type="dxa"/>
                </w:tcPr>
                <w:p w:rsidR="00810D50" w:rsidRPr="000A31B3" w:rsidRDefault="00810D50" w:rsidP="00810D50">
                  <w:pPr>
                    <w:pStyle w:val="Default"/>
                    <w:jc w:val="both"/>
                    <w:rPr>
                      <w:rFonts w:asciiTheme="majorHAnsi" w:hAnsiTheme="majorHAnsi" w:cstheme="majorHAnsi"/>
                      <w:sz w:val="22"/>
                      <w:szCs w:val="22"/>
                    </w:rPr>
                  </w:pPr>
                </w:p>
              </w:tc>
            </w:tr>
            <w:tr w:rsidR="00810D50" w:rsidRPr="000A31B3" w:rsidTr="00810D50">
              <w:trPr>
                <w:trHeight w:val="349"/>
              </w:trPr>
              <w:tc>
                <w:tcPr>
                  <w:tcW w:w="5089" w:type="dxa"/>
                </w:tcPr>
                <w:p w:rsidR="00810D50" w:rsidRPr="000A31B3" w:rsidRDefault="00810D50" w:rsidP="00810D50">
                  <w:pPr>
                    <w:pStyle w:val="Default"/>
                    <w:jc w:val="both"/>
                    <w:rPr>
                      <w:rFonts w:asciiTheme="majorHAnsi" w:hAnsiTheme="majorHAnsi" w:cstheme="majorHAnsi"/>
                      <w:sz w:val="22"/>
                      <w:szCs w:val="22"/>
                    </w:rPr>
                  </w:pPr>
                  <w:r w:rsidRPr="000A31B3">
                    <w:rPr>
                      <w:rFonts w:asciiTheme="majorHAnsi" w:hAnsiTheme="majorHAnsi" w:cstheme="majorHAnsi"/>
                      <w:sz w:val="22"/>
                      <w:szCs w:val="22"/>
                    </w:rPr>
                    <w:t>Dificultad respiratoria</w:t>
                  </w:r>
                </w:p>
              </w:tc>
              <w:tc>
                <w:tcPr>
                  <w:tcW w:w="2544" w:type="dxa"/>
                </w:tcPr>
                <w:p w:rsidR="00810D50" w:rsidRPr="000A31B3" w:rsidRDefault="00810D50" w:rsidP="00810D50">
                  <w:pPr>
                    <w:pStyle w:val="Default"/>
                    <w:jc w:val="both"/>
                    <w:rPr>
                      <w:rFonts w:asciiTheme="majorHAnsi" w:hAnsiTheme="majorHAnsi" w:cstheme="majorHAnsi"/>
                      <w:sz w:val="22"/>
                      <w:szCs w:val="22"/>
                    </w:rPr>
                  </w:pPr>
                </w:p>
              </w:tc>
              <w:tc>
                <w:tcPr>
                  <w:tcW w:w="2557" w:type="dxa"/>
                </w:tcPr>
                <w:p w:rsidR="00810D50" w:rsidRPr="000A31B3" w:rsidRDefault="00810D50" w:rsidP="00810D50">
                  <w:pPr>
                    <w:pStyle w:val="Default"/>
                    <w:jc w:val="both"/>
                    <w:rPr>
                      <w:rFonts w:asciiTheme="majorHAnsi" w:hAnsiTheme="majorHAnsi" w:cstheme="majorHAnsi"/>
                      <w:sz w:val="22"/>
                      <w:szCs w:val="22"/>
                    </w:rPr>
                  </w:pPr>
                </w:p>
              </w:tc>
            </w:tr>
          </w:tbl>
          <w:p w:rsidR="00810D50" w:rsidRPr="000A31B3" w:rsidRDefault="00810D50" w:rsidP="00810D50">
            <w:pPr>
              <w:pStyle w:val="Default"/>
              <w:jc w:val="both"/>
              <w:rPr>
                <w:rFonts w:asciiTheme="majorHAnsi" w:hAnsiTheme="majorHAnsi" w:cstheme="majorHAnsi"/>
                <w:sz w:val="22"/>
                <w:szCs w:val="22"/>
              </w:rPr>
            </w:pPr>
          </w:p>
          <w:p w:rsidR="00810D50" w:rsidRPr="000A31B3" w:rsidRDefault="00780F93" w:rsidP="00810D50">
            <w:pPr>
              <w:pStyle w:val="Default"/>
              <w:numPr>
                <w:ilvl w:val="0"/>
                <w:numId w:val="7"/>
              </w:numPr>
              <w:ind w:left="313" w:hanging="142"/>
              <w:jc w:val="both"/>
              <w:rPr>
                <w:rFonts w:asciiTheme="majorHAnsi" w:hAnsiTheme="majorHAnsi" w:cstheme="majorHAnsi"/>
                <w:sz w:val="22"/>
                <w:szCs w:val="22"/>
              </w:rPr>
            </w:pPr>
            <w:r w:rsidRPr="000A31B3">
              <w:rPr>
                <w:rFonts w:asciiTheme="majorHAnsi" w:hAnsiTheme="majorHAnsi" w:cstheme="majorHAnsi"/>
                <w:sz w:val="22"/>
                <w:szCs w:val="22"/>
              </w:rPr>
              <w:t>Ante cualquier síntoma respiratorio como tos, fiebre, malestar general, dificultad para respirar, sensación de ahogo, informar inmediatamente a su EPS y a su supervisor</w:t>
            </w:r>
            <w:r w:rsidR="00AA5391">
              <w:rPr>
                <w:rFonts w:asciiTheme="majorHAnsi" w:hAnsiTheme="majorHAnsi" w:cstheme="majorHAnsi"/>
                <w:sz w:val="22"/>
                <w:szCs w:val="22"/>
              </w:rPr>
              <w:t xml:space="preserve"> (diligenciar Coronapp)</w:t>
            </w:r>
            <w:r w:rsidRPr="000A31B3">
              <w:rPr>
                <w:rFonts w:asciiTheme="majorHAnsi" w:hAnsiTheme="majorHAnsi" w:cstheme="majorHAnsi"/>
                <w:sz w:val="22"/>
                <w:szCs w:val="22"/>
              </w:rPr>
              <w:t>.</w:t>
            </w:r>
          </w:p>
          <w:p w:rsidR="001A1D0F" w:rsidRPr="000A31B3" w:rsidRDefault="001A1D0F" w:rsidP="00810D50">
            <w:pPr>
              <w:pStyle w:val="Default"/>
              <w:numPr>
                <w:ilvl w:val="0"/>
                <w:numId w:val="7"/>
              </w:numPr>
              <w:ind w:left="313" w:hanging="142"/>
              <w:jc w:val="both"/>
              <w:rPr>
                <w:rFonts w:asciiTheme="majorHAnsi" w:hAnsiTheme="majorHAnsi" w:cstheme="majorHAnsi"/>
                <w:sz w:val="22"/>
                <w:szCs w:val="22"/>
              </w:rPr>
            </w:pPr>
            <w:r w:rsidRPr="000A31B3">
              <w:rPr>
                <w:rFonts w:asciiTheme="majorHAnsi" w:hAnsiTheme="majorHAnsi" w:cstheme="majorHAnsi"/>
                <w:sz w:val="22"/>
                <w:szCs w:val="22"/>
              </w:rPr>
              <w:t xml:space="preserve">La persona que presenta síntomas sospechosos de contagio debe ubicarse en un área designada mientras se realiza el monitoreo y se realiza el respectivo reporte y se ejecuta el procedimiento de </w:t>
            </w:r>
            <w:r w:rsidR="008012F0" w:rsidRPr="000A31B3">
              <w:rPr>
                <w:rFonts w:asciiTheme="majorHAnsi" w:hAnsiTheme="majorHAnsi" w:cstheme="majorHAnsi"/>
                <w:sz w:val="22"/>
                <w:szCs w:val="22"/>
              </w:rPr>
              <w:t>notificación</w:t>
            </w:r>
            <w:r w:rsidR="00AA5391">
              <w:rPr>
                <w:rFonts w:asciiTheme="majorHAnsi" w:hAnsiTheme="majorHAnsi" w:cstheme="majorHAnsi"/>
                <w:sz w:val="22"/>
                <w:szCs w:val="22"/>
              </w:rPr>
              <w:t xml:space="preserve"> </w:t>
            </w:r>
            <w:r w:rsidR="00E61346">
              <w:rPr>
                <w:rFonts w:asciiTheme="majorHAnsi" w:hAnsiTheme="majorHAnsi" w:cstheme="majorHAnsi"/>
                <w:sz w:val="22"/>
                <w:szCs w:val="22"/>
              </w:rPr>
              <w:t xml:space="preserve"> </w:t>
            </w:r>
          </w:p>
          <w:p w:rsidR="00780F93" w:rsidRPr="000A31B3" w:rsidRDefault="00810D50" w:rsidP="00810D50">
            <w:pPr>
              <w:pStyle w:val="Default"/>
              <w:numPr>
                <w:ilvl w:val="0"/>
                <w:numId w:val="7"/>
              </w:numPr>
              <w:ind w:left="313" w:hanging="142"/>
              <w:jc w:val="both"/>
              <w:rPr>
                <w:rFonts w:asciiTheme="majorHAnsi" w:hAnsiTheme="majorHAnsi" w:cstheme="majorHAnsi"/>
                <w:sz w:val="22"/>
                <w:szCs w:val="22"/>
              </w:rPr>
            </w:pPr>
            <w:r w:rsidRPr="000A31B3">
              <w:rPr>
                <w:rFonts w:asciiTheme="majorHAnsi" w:hAnsiTheme="majorHAnsi" w:cstheme="majorHAnsi"/>
                <w:sz w:val="22"/>
                <w:szCs w:val="22"/>
              </w:rPr>
              <w:t>S</w:t>
            </w:r>
            <w:r w:rsidR="00780F93" w:rsidRPr="000A31B3">
              <w:rPr>
                <w:rFonts w:asciiTheme="majorHAnsi" w:hAnsiTheme="majorHAnsi" w:cstheme="majorHAnsi"/>
                <w:sz w:val="22"/>
                <w:szCs w:val="22"/>
              </w:rPr>
              <w:t>e sugiere al personal realizar TRIAGE VIRTUAL creado para el municipio de La Estrella en caso de presentar síntomas.</w:t>
            </w:r>
          </w:p>
          <w:p w:rsidR="00780F93" w:rsidRPr="000A31B3" w:rsidRDefault="00780F93" w:rsidP="00780F93">
            <w:pPr>
              <w:pStyle w:val="Default"/>
              <w:jc w:val="both"/>
              <w:rPr>
                <w:rFonts w:asciiTheme="majorHAnsi" w:hAnsiTheme="majorHAnsi" w:cstheme="majorHAnsi"/>
                <w:sz w:val="22"/>
                <w:szCs w:val="22"/>
              </w:rPr>
            </w:pPr>
          </w:p>
          <w:p w:rsidR="00780F93" w:rsidRPr="000A31B3" w:rsidRDefault="00780F93" w:rsidP="00780F93">
            <w:pPr>
              <w:pStyle w:val="Default"/>
              <w:jc w:val="center"/>
              <w:rPr>
                <w:rFonts w:asciiTheme="majorHAnsi" w:hAnsiTheme="majorHAnsi" w:cstheme="majorHAnsi"/>
                <w:sz w:val="22"/>
                <w:szCs w:val="22"/>
              </w:rPr>
            </w:pPr>
            <w:r w:rsidRPr="000A31B3">
              <w:rPr>
                <w:rFonts w:asciiTheme="majorHAnsi" w:hAnsiTheme="majorHAnsi" w:cstheme="majorHAnsi"/>
                <w:noProof/>
                <w:sz w:val="22"/>
                <w:szCs w:val="22"/>
                <w:lang w:eastAsia="es-CO"/>
              </w:rPr>
              <w:drawing>
                <wp:inline distT="0" distB="0" distL="0" distR="0" wp14:anchorId="26E2CF2C" wp14:editId="6632A1C0">
                  <wp:extent cx="5139775" cy="1394234"/>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42733" cy="1449289"/>
                          </a:xfrm>
                          <a:prstGeom prst="rect">
                            <a:avLst/>
                          </a:prstGeom>
                        </pic:spPr>
                      </pic:pic>
                    </a:graphicData>
                  </a:graphic>
                </wp:inline>
              </w:drawing>
            </w:r>
          </w:p>
          <w:p w:rsidR="00780F93" w:rsidRPr="000A31B3" w:rsidRDefault="00780F93" w:rsidP="00780F93">
            <w:pPr>
              <w:pStyle w:val="Default"/>
              <w:jc w:val="both"/>
              <w:rPr>
                <w:rFonts w:asciiTheme="majorHAnsi" w:hAnsiTheme="majorHAnsi" w:cstheme="majorHAnsi"/>
                <w:sz w:val="22"/>
                <w:szCs w:val="22"/>
              </w:rPr>
            </w:pPr>
          </w:p>
          <w:p w:rsidR="00780F93" w:rsidRPr="000A31B3" w:rsidRDefault="00780F93" w:rsidP="00780F93">
            <w:pPr>
              <w:pStyle w:val="Default"/>
              <w:jc w:val="both"/>
              <w:rPr>
                <w:rFonts w:asciiTheme="majorHAnsi" w:hAnsiTheme="majorHAnsi" w:cstheme="majorHAnsi"/>
                <w:sz w:val="22"/>
                <w:szCs w:val="22"/>
              </w:rPr>
            </w:pPr>
          </w:p>
        </w:tc>
      </w:tr>
    </w:tbl>
    <w:p w:rsidR="00780F93" w:rsidRPr="000A31B3" w:rsidRDefault="00780F93" w:rsidP="00780F93">
      <w:pPr>
        <w:pStyle w:val="Default"/>
        <w:jc w:val="both"/>
        <w:rPr>
          <w:rFonts w:asciiTheme="majorHAnsi" w:hAnsiTheme="majorHAnsi" w:cstheme="majorHAnsi"/>
          <w:sz w:val="22"/>
          <w:szCs w:val="22"/>
        </w:rPr>
      </w:pPr>
    </w:p>
    <w:tbl>
      <w:tblPr>
        <w:tblStyle w:val="Tablaconcuadrcula"/>
        <w:tblW w:w="10632" w:type="dxa"/>
        <w:tblInd w:w="-714" w:type="dxa"/>
        <w:tblLook w:val="04A0" w:firstRow="1" w:lastRow="0" w:firstColumn="1" w:lastColumn="0" w:noHBand="0" w:noVBand="1"/>
      </w:tblPr>
      <w:tblGrid>
        <w:gridCol w:w="10632"/>
      </w:tblGrid>
      <w:tr w:rsidR="00B46CD4" w:rsidRPr="000A31B3" w:rsidTr="007B2E72">
        <w:tc>
          <w:tcPr>
            <w:tcW w:w="10632" w:type="dxa"/>
          </w:tcPr>
          <w:p w:rsidR="00B46CD4" w:rsidRPr="00EA1223" w:rsidRDefault="00B46CD4" w:rsidP="00EA1223">
            <w:pPr>
              <w:pStyle w:val="Prrafodelista"/>
              <w:numPr>
                <w:ilvl w:val="0"/>
                <w:numId w:val="26"/>
              </w:numPr>
              <w:rPr>
                <w:rFonts w:asciiTheme="majorHAnsi" w:hAnsiTheme="majorHAnsi" w:cstheme="majorHAnsi"/>
                <w:b/>
              </w:rPr>
            </w:pPr>
            <w:r w:rsidRPr="00EA1223">
              <w:rPr>
                <w:rFonts w:asciiTheme="majorHAnsi" w:hAnsiTheme="majorHAnsi" w:cstheme="majorHAnsi"/>
                <w:b/>
              </w:rPr>
              <w:t>MEDIDAS PREVENTIVAS</w:t>
            </w:r>
          </w:p>
          <w:p w:rsidR="00B46CD4" w:rsidRPr="000A31B3" w:rsidRDefault="00B46CD4" w:rsidP="00B46CD4">
            <w:pPr>
              <w:rPr>
                <w:rFonts w:asciiTheme="majorHAnsi" w:hAnsiTheme="majorHAnsi" w:cstheme="majorHAnsi"/>
                <w:b/>
              </w:rPr>
            </w:pPr>
          </w:p>
          <w:p w:rsidR="00B46CD4" w:rsidRPr="000A31B3" w:rsidRDefault="00B46CD4" w:rsidP="00B46CD4">
            <w:pPr>
              <w:rPr>
                <w:rFonts w:asciiTheme="majorHAnsi" w:hAnsiTheme="majorHAnsi" w:cstheme="majorHAnsi"/>
                <w:b/>
              </w:rPr>
            </w:pPr>
            <w:r w:rsidRPr="000A31B3">
              <w:rPr>
                <w:rFonts w:asciiTheme="majorHAnsi" w:hAnsiTheme="majorHAnsi" w:cstheme="majorHAnsi"/>
                <w:b/>
              </w:rPr>
              <w:t>Al salir de la vivienda:</w:t>
            </w:r>
          </w:p>
          <w:p w:rsidR="00B46CD4" w:rsidRPr="000A31B3" w:rsidRDefault="00B46CD4" w:rsidP="00B46CD4">
            <w:pPr>
              <w:rPr>
                <w:rFonts w:asciiTheme="majorHAnsi" w:hAnsiTheme="majorHAnsi" w:cstheme="majorHAnsi"/>
                <w:b/>
              </w:rPr>
            </w:pPr>
          </w:p>
          <w:p w:rsidR="00B46CD4" w:rsidRPr="000A31B3" w:rsidRDefault="00B46CD4" w:rsidP="00B46CD4">
            <w:pPr>
              <w:pStyle w:val="Prrafodelista"/>
              <w:numPr>
                <w:ilvl w:val="0"/>
                <w:numId w:val="5"/>
              </w:numPr>
              <w:ind w:left="426"/>
              <w:rPr>
                <w:rFonts w:asciiTheme="majorHAnsi" w:hAnsiTheme="majorHAnsi" w:cstheme="majorHAnsi"/>
              </w:rPr>
            </w:pPr>
            <w:r w:rsidRPr="000A31B3">
              <w:rPr>
                <w:rFonts w:asciiTheme="majorHAnsi" w:hAnsiTheme="majorHAnsi" w:cstheme="majorHAnsi"/>
              </w:rPr>
              <w:t>Mantén una alimentación balanceada rica en frutas y verduras.</w:t>
            </w:r>
          </w:p>
          <w:p w:rsidR="00B46CD4" w:rsidRPr="000A31B3" w:rsidRDefault="00B46CD4" w:rsidP="00B46CD4">
            <w:pPr>
              <w:pStyle w:val="Prrafodelista"/>
              <w:numPr>
                <w:ilvl w:val="0"/>
                <w:numId w:val="5"/>
              </w:numPr>
              <w:ind w:left="426"/>
              <w:rPr>
                <w:rFonts w:asciiTheme="majorHAnsi" w:hAnsiTheme="majorHAnsi" w:cstheme="majorHAnsi"/>
              </w:rPr>
            </w:pPr>
            <w:r w:rsidRPr="000A31B3">
              <w:rPr>
                <w:rFonts w:asciiTheme="majorHAnsi" w:hAnsiTheme="majorHAnsi" w:cstheme="majorHAnsi"/>
              </w:rPr>
              <w:t>Lávate las manos con agua y jabón</w:t>
            </w:r>
          </w:p>
          <w:p w:rsidR="00B46CD4" w:rsidRPr="000A31B3" w:rsidRDefault="00B46CD4" w:rsidP="00B46CD4">
            <w:pPr>
              <w:pStyle w:val="Prrafodelista"/>
              <w:numPr>
                <w:ilvl w:val="0"/>
                <w:numId w:val="5"/>
              </w:numPr>
              <w:ind w:left="426"/>
              <w:rPr>
                <w:rFonts w:asciiTheme="majorHAnsi" w:hAnsiTheme="majorHAnsi" w:cstheme="majorHAnsi"/>
              </w:rPr>
            </w:pPr>
            <w:r w:rsidRPr="000A31B3">
              <w:rPr>
                <w:rFonts w:asciiTheme="majorHAnsi" w:hAnsiTheme="majorHAnsi" w:cstheme="majorHAnsi"/>
              </w:rPr>
              <w:t>Empaca tus elementos de protección personal y uniforme de trabajo.</w:t>
            </w:r>
          </w:p>
          <w:p w:rsidR="00B46CD4" w:rsidRPr="000A31B3" w:rsidRDefault="00B46CD4" w:rsidP="00B46CD4">
            <w:pPr>
              <w:pStyle w:val="Prrafodelista"/>
              <w:numPr>
                <w:ilvl w:val="0"/>
                <w:numId w:val="5"/>
              </w:numPr>
              <w:ind w:left="426"/>
              <w:rPr>
                <w:rFonts w:asciiTheme="majorHAnsi" w:hAnsiTheme="majorHAnsi" w:cstheme="majorHAnsi"/>
              </w:rPr>
            </w:pPr>
            <w:r w:rsidRPr="000A31B3">
              <w:rPr>
                <w:rFonts w:asciiTheme="majorHAnsi" w:hAnsiTheme="majorHAnsi" w:cstheme="majorHAnsi"/>
              </w:rPr>
              <w:t>Estar atento a las indicaciones de la autoridad local sobre las restricciones a la movilidad y el acceso a lugares públicos.</w:t>
            </w:r>
          </w:p>
          <w:p w:rsidR="00B46CD4" w:rsidRPr="000A31B3" w:rsidRDefault="00B46CD4" w:rsidP="00B46CD4">
            <w:pPr>
              <w:pStyle w:val="Prrafodelista"/>
              <w:numPr>
                <w:ilvl w:val="0"/>
                <w:numId w:val="5"/>
              </w:numPr>
              <w:ind w:left="426"/>
              <w:rPr>
                <w:rFonts w:asciiTheme="majorHAnsi" w:hAnsiTheme="majorHAnsi" w:cstheme="majorHAnsi"/>
              </w:rPr>
            </w:pPr>
            <w:r w:rsidRPr="000A31B3">
              <w:rPr>
                <w:rFonts w:asciiTheme="majorHAnsi" w:hAnsiTheme="majorHAnsi" w:cstheme="majorHAnsi"/>
              </w:rPr>
              <w:t>Visitar solamente aquellos lugares estrictamente necesarios y evitar aglomeraciones de personas.</w:t>
            </w:r>
          </w:p>
          <w:p w:rsidR="00B46CD4" w:rsidRPr="000A31B3" w:rsidRDefault="00B46CD4" w:rsidP="00B46CD4">
            <w:pPr>
              <w:pStyle w:val="Prrafodelista"/>
              <w:numPr>
                <w:ilvl w:val="0"/>
                <w:numId w:val="5"/>
              </w:numPr>
              <w:ind w:left="426"/>
              <w:rPr>
                <w:rFonts w:asciiTheme="majorHAnsi" w:hAnsiTheme="majorHAnsi" w:cstheme="majorHAnsi"/>
              </w:rPr>
            </w:pPr>
            <w:r w:rsidRPr="000A31B3">
              <w:rPr>
                <w:rFonts w:asciiTheme="majorHAnsi" w:hAnsiTheme="majorHAnsi" w:cstheme="majorHAnsi"/>
              </w:rPr>
              <w:lastRenderedPageBreak/>
              <w:t>Asignar un adulto para hacer las compras, que no pertenezca a ningún grupo de alto riesgo.</w:t>
            </w:r>
          </w:p>
          <w:p w:rsidR="00B46CD4" w:rsidRPr="000A31B3" w:rsidRDefault="00B46CD4" w:rsidP="00B46CD4">
            <w:pPr>
              <w:pStyle w:val="Prrafodelista"/>
              <w:numPr>
                <w:ilvl w:val="0"/>
                <w:numId w:val="5"/>
              </w:numPr>
              <w:ind w:left="426"/>
              <w:rPr>
                <w:rFonts w:asciiTheme="majorHAnsi" w:hAnsiTheme="majorHAnsi" w:cstheme="majorHAnsi"/>
              </w:rPr>
            </w:pPr>
            <w:r w:rsidRPr="000A31B3">
              <w:rPr>
                <w:rFonts w:asciiTheme="majorHAnsi" w:hAnsiTheme="majorHAnsi" w:cstheme="majorHAnsi"/>
              </w:rPr>
              <w:t xml:space="preserve"> Restringir la visita a familiares y amigos, y mucho más si alguno presenta cuadro respiratorio. </w:t>
            </w:r>
          </w:p>
          <w:p w:rsidR="00B46CD4" w:rsidRPr="000A31B3" w:rsidRDefault="00B46CD4" w:rsidP="00B46CD4">
            <w:pPr>
              <w:pStyle w:val="Prrafodelista"/>
              <w:numPr>
                <w:ilvl w:val="0"/>
                <w:numId w:val="5"/>
              </w:numPr>
              <w:ind w:left="426"/>
              <w:rPr>
                <w:rFonts w:asciiTheme="majorHAnsi" w:hAnsiTheme="majorHAnsi" w:cstheme="majorHAnsi"/>
              </w:rPr>
            </w:pPr>
            <w:r w:rsidRPr="000A31B3">
              <w:rPr>
                <w:rFonts w:asciiTheme="majorHAnsi" w:hAnsiTheme="majorHAnsi" w:cstheme="majorHAnsi"/>
              </w:rPr>
              <w:t>Evitar saludar con besos, abrazos o de mano.</w:t>
            </w:r>
          </w:p>
          <w:p w:rsidR="00B46CD4" w:rsidRPr="000A31B3" w:rsidRDefault="00B46CD4" w:rsidP="00B46CD4">
            <w:pPr>
              <w:pStyle w:val="Prrafodelista"/>
              <w:numPr>
                <w:ilvl w:val="0"/>
                <w:numId w:val="5"/>
              </w:numPr>
              <w:ind w:left="426"/>
              <w:rPr>
                <w:rFonts w:asciiTheme="majorHAnsi" w:hAnsiTheme="majorHAnsi" w:cstheme="majorHAnsi"/>
              </w:rPr>
            </w:pPr>
            <w:r w:rsidRPr="000A31B3">
              <w:rPr>
                <w:rFonts w:asciiTheme="majorHAnsi" w:hAnsiTheme="majorHAnsi" w:cstheme="majorHAnsi"/>
              </w:rPr>
              <w:t>Utilizar tapabocas en áreas de afluencia masiva de personas, en el transporte público, supermercados, bancos, entre otros, así como para los casos de sintomatología respiratoria o si es persona en grupo de riesgo.</w:t>
            </w:r>
          </w:p>
          <w:p w:rsidR="00B46CD4" w:rsidRPr="000A31B3" w:rsidRDefault="00B46CD4" w:rsidP="00B46CD4">
            <w:pPr>
              <w:pStyle w:val="Prrafodelista"/>
              <w:numPr>
                <w:ilvl w:val="0"/>
                <w:numId w:val="5"/>
              </w:numPr>
              <w:ind w:left="426"/>
              <w:rPr>
                <w:rFonts w:asciiTheme="majorHAnsi" w:hAnsiTheme="majorHAnsi" w:cstheme="majorHAnsi"/>
              </w:rPr>
            </w:pPr>
            <w:r w:rsidRPr="000A31B3">
              <w:rPr>
                <w:rFonts w:asciiTheme="majorHAnsi" w:hAnsiTheme="majorHAnsi" w:cstheme="majorHAnsi"/>
              </w:rPr>
              <w:t>rata de abrir puertas, de casas u oficinas, transporte y baños con la mano no dominante.</w:t>
            </w:r>
          </w:p>
          <w:p w:rsidR="00B46CD4" w:rsidRPr="000A31B3" w:rsidRDefault="00B46CD4" w:rsidP="00B46CD4">
            <w:pPr>
              <w:rPr>
                <w:rFonts w:asciiTheme="majorHAnsi" w:hAnsiTheme="majorHAnsi" w:cstheme="majorHAnsi"/>
              </w:rPr>
            </w:pPr>
          </w:p>
          <w:p w:rsidR="00B46CD4" w:rsidRPr="000A31B3" w:rsidRDefault="00B46CD4" w:rsidP="00B46CD4">
            <w:pPr>
              <w:rPr>
                <w:rFonts w:asciiTheme="majorHAnsi" w:hAnsiTheme="majorHAnsi" w:cstheme="majorHAnsi"/>
                <w:b/>
              </w:rPr>
            </w:pPr>
            <w:r w:rsidRPr="000A31B3">
              <w:rPr>
                <w:rFonts w:asciiTheme="majorHAnsi" w:hAnsiTheme="majorHAnsi" w:cstheme="majorHAnsi"/>
                <w:b/>
              </w:rPr>
              <w:t>Al regresar a la vivienda:</w:t>
            </w:r>
          </w:p>
          <w:p w:rsidR="00B46CD4" w:rsidRPr="000A31B3" w:rsidRDefault="00B46CD4" w:rsidP="00B46CD4">
            <w:pPr>
              <w:rPr>
                <w:rFonts w:asciiTheme="majorHAnsi" w:hAnsiTheme="majorHAnsi" w:cstheme="majorHAnsi"/>
                <w:b/>
              </w:rPr>
            </w:pPr>
          </w:p>
          <w:p w:rsidR="00B46CD4" w:rsidRPr="000A31B3" w:rsidRDefault="00B46CD4" w:rsidP="00B46CD4">
            <w:pPr>
              <w:pStyle w:val="Prrafodelista"/>
              <w:numPr>
                <w:ilvl w:val="0"/>
                <w:numId w:val="8"/>
              </w:numPr>
              <w:ind w:left="317" w:hanging="284"/>
              <w:rPr>
                <w:rFonts w:asciiTheme="majorHAnsi" w:hAnsiTheme="majorHAnsi" w:cstheme="majorHAnsi"/>
              </w:rPr>
            </w:pPr>
            <w:r w:rsidRPr="000A31B3">
              <w:rPr>
                <w:rFonts w:asciiTheme="majorHAnsi" w:hAnsiTheme="majorHAnsi" w:cstheme="majorHAnsi"/>
              </w:rPr>
              <w:t>Retirar los zapatos a la entrada y lavar la suela con agua y con jabón.</w:t>
            </w:r>
          </w:p>
          <w:p w:rsidR="00B46CD4" w:rsidRPr="000A31B3" w:rsidRDefault="00B46CD4" w:rsidP="00B46CD4">
            <w:pPr>
              <w:pStyle w:val="Prrafodelista"/>
              <w:numPr>
                <w:ilvl w:val="0"/>
                <w:numId w:val="8"/>
              </w:numPr>
              <w:ind w:left="317" w:hanging="284"/>
              <w:rPr>
                <w:rFonts w:asciiTheme="majorHAnsi" w:hAnsiTheme="majorHAnsi" w:cstheme="majorHAnsi"/>
              </w:rPr>
            </w:pPr>
            <w:r w:rsidRPr="000A31B3">
              <w:rPr>
                <w:rFonts w:asciiTheme="majorHAnsi" w:hAnsiTheme="majorHAnsi" w:cstheme="majorHAnsi"/>
              </w:rPr>
              <w:t>Lavar las manos de acuerdo con los protocolos del Ministerio de Salud y Protección Social.</w:t>
            </w:r>
          </w:p>
          <w:p w:rsidR="00B46CD4" w:rsidRPr="000A31B3" w:rsidRDefault="00B46CD4" w:rsidP="00B46CD4">
            <w:pPr>
              <w:pStyle w:val="Prrafodelista"/>
              <w:numPr>
                <w:ilvl w:val="0"/>
                <w:numId w:val="8"/>
              </w:numPr>
              <w:ind w:left="317" w:hanging="284"/>
              <w:rPr>
                <w:rFonts w:asciiTheme="majorHAnsi" w:hAnsiTheme="majorHAnsi" w:cstheme="majorHAnsi"/>
              </w:rPr>
            </w:pPr>
            <w:r w:rsidRPr="000A31B3">
              <w:rPr>
                <w:rFonts w:asciiTheme="majorHAnsi" w:hAnsiTheme="majorHAnsi" w:cstheme="majorHAnsi"/>
              </w:rPr>
              <w:t>Evitar saludar con beso, abrazo y dar la mano y buscar mantener siempre la distancia de más de dos metros entre personas.</w:t>
            </w:r>
          </w:p>
          <w:p w:rsidR="00B46CD4" w:rsidRPr="000A31B3" w:rsidRDefault="00B46CD4" w:rsidP="00B46CD4">
            <w:pPr>
              <w:pStyle w:val="Prrafodelista"/>
              <w:numPr>
                <w:ilvl w:val="0"/>
                <w:numId w:val="8"/>
              </w:numPr>
              <w:ind w:left="317" w:hanging="284"/>
              <w:rPr>
                <w:rFonts w:asciiTheme="majorHAnsi" w:hAnsiTheme="majorHAnsi" w:cstheme="majorHAnsi"/>
              </w:rPr>
            </w:pPr>
            <w:r w:rsidRPr="000A31B3">
              <w:rPr>
                <w:rFonts w:asciiTheme="majorHAnsi" w:hAnsiTheme="majorHAnsi" w:cstheme="majorHAnsi"/>
              </w:rPr>
              <w:t>Antes de tener contacto con los miembros de la familia cambiarse de ropa.</w:t>
            </w:r>
          </w:p>
          <w:p w:rsidR="00B46CD4" w:rsidRPr="000A31B3" w:rsidRDefault="00B46CD4" w:rsidP="00B46CD4">
            <w:pPr>
              <w:pStyle w:val="Prrafodelista"/>
              <w:numPr>
                <w:ilvl w:val="0"/>
                <w:numId w:val="8"/>
              </w:numPr>
              <w:ind w:left="317" w:hanging="284"/>
              <w:rPr>
                <w:rFonts w:asciiTheme="majorHAnsi" w:hAnsiTheme="majorHAnsi" w:cstheme="majorHAnsi"/>
              </w:rPr>
            </w:pPr>
            <w:r w:rsidRPr="000A31B3">
              <w:rPr>
                <w:rFonts w:asciiTheme="majorHAnsi" w:hAnsiTheme="majorHAnsi" w:cstheme="majorHAnsi"/>
              </w:rPr>
              <w:t>Mantener separada la ropa de trabajo con las prendas personales.</w:t>
            </w:r>
          </w:p>
          <w:p w:rsidR="00B46CD4" w:rsidRPr="000A31B3" w:rsidRDefault="00B46CD4" w:rsidP="00B46CD4">
            <w:pPr>
              <w:pStyle w:val="Prrafodelista"/>
              <w:numPr>
                <w:ilvl w:val="0"/>
                <w:numId w:val="8"/>
              </w:numPr>
              <w:ind w:left="317" w:hanging="284"/>
              <w:rPr>
                <w:rFonts w:asciiTheme="majorHAnsi" w:hAnsiTheme="majorHAnsi" w:cstheme="majorHAnsi"/>
              </w:rPr>
            </w:pPr>
            <w:r w:rsidRPr="000A31B3">
              <w:rPr>
                <w:rFonts w:asciiTheme="majorHAnsi" w:hAnsiTheme="majorHAnsi" w:cstheme="majorHAnsi"/>
              </w:rPr>
              <w:t>La ropa debe lavarse en la lavadora a más de 60°C o a mano con agua caliente (que no se queme las manos) y jabón, y secar por completo. No reutilizar ropa sin antes lavarla.</w:t>
            </w:r>
          </w:p>
          <w:p w:rsidR="00B46CD4" w:rsidRPr="000A31B3" w:rsidRDefault="00B46CD4" w:rsidP="00B46CD4">
            <w:pPr>
              <w:pStyle w:val="Prrafodelista"/>
              <w:numPr>
                <w:ilvl w:val="0"/>
                <w:numId w:val="8"/>
              </w:numPr>
              <w:ind w:left="317" w:hanging="284"/>
              <w:rPr>
                <w:rFonts w:asciiTheme="majorHAnsi" w:hAnsiTheme="majorHAnsi" w:cstheme="majorHAnsi"/>
              </w:rPr>
            </w:pPr>
            <w:r w:rsidRPr="000A31B3">
              <w:rPr>
                <w:rFonts w:asciiTheme="majorHAnsi" w:hAnsiTheme="majorHAnsi" w:cstheme="majorHAnsi"/>
              </w:rPr>
              <w:t>Bañarse con abundante agua y jabón.</w:t>
            </w:r>
          </w:p>
          <w:p w:rsidR="00B46CD4" w:rsidRPr="000A31B3" w:rsidRDefault="00B46CD4" w:rsidP="00B46CD4">
            <w:pPr>
              <w:pStyle w:val="Prrafodelista"/>
              <w:numPr>
                <w:ilvl w:val="0"/>
                <w:numId w:val="8"/>
              </w:numPr>
              <w:ind w:left="317" w:hanging="284"/>
              <w:rPr>
                <w:rFonts w:asciiTheme="majorHAnsi" w:hAnsiTheme="majorHAnsi" w:cstheme="majorHAnsi"/>
              </w:rPr>
            </w:pPr>
            <w:r w:rsidRPr="000A31B3">
              <w:rPr>
                <w:rFonts w:asciiTheme="majorHAnsi" w:hAnsiTheme="majorHAnsi" w:cstheme="majorHAnsi"/>
              </w:rPr>
              <w:t>Desinfectar con alcohol o lavar con agua y jabón los elementos que han sido manipulados al exterior de la vivienda.</w:t>
            </w:r>
          </w:p>
          <w:p w:rsidR="00B46CD4" w:rsidRPr="000A31B3" w:rsidRDefault="00B46CD4" w:rsidP="00B46CD4">
            <w:pPr>
              <w:pStyle w:val="Prrafodelista"/>
              <w:numPr>
                <w:ilvl w:val="0"/>
                <w:numId w:val="8"/>
              </w:numPr>
              <w:ind w:left="317" w:hanging="284"/>
              <w:rPr>
                <w:rFonts w:asciiTheme="majorHAnsi" w:hAnsiTheme="majorHAnsi" w:cstheme="majorHAnsi"/>
              </w:rPr>
            </w:pPr>
            <w:r w:rsidRPr="000A31B3">
              <w:rPr>
                <w:rFonts w:asciiTheme="majorHAnsi" w:hAnsiTheme="majorHAnsi" w:cstheme="majorHAnsi"/>
              </w:rPr>
              <w:t>Mantener la casa ventilada, limpiar y desinfectar áreas, superficies y objetos de manera regular.</w:t>
            </w:r>
          </w:p>
          <w:p w:rsidR="00B46CD4" w:rsidRPr="000A31B3" w:rsidRDefault="00B46CD4" w:rsidP="00B46CD4">
            <w:pPr>
              <w:pStyle w:val="Prrafodelista"/>
              <w:numPr>
                <w:ilvl w:val="0"/>
                <w:numId w:val="8"/>
              </w:numPr>
              <w:ind w:left="317" w:hanging="284"/>
              <w:rPr>
                <w:rFonts w:asciiTheme="majorHAnsi" w:hAnsiTheme="majorHAnsi" w:cstheme="majorHAnsi"/>
              </w:rPr>
            </w:pPr>
            <w:r w:rsidRPr="000A31B3">
              <w:rPr>
                <w:rFonts w:asciiTheme="majorHAnsi" w:hAnsiTheme="majorHAnsi" w:cstheme="majorHAnsi"/>
              </w:rPr>
              <w:t>Si hay alguna persona con síntomas de gripa en la casa, tanto la persona con síntomas de gripa como quien convive con ella debe usar tapabocas de manera constante en el hogar.</w:t>
            </w:r>
          </w:p>
          <w:p w:rsidR="00B73462" w:rsidRPr="000A31B3" w:rsidRDefault="00B73462" w:rsidP="00B46CD4">
            <w:pPr>
              <w:rPr>
                <w:rFonts w:asciiTheme="majorHAnsi" w:hAnsiTheme="majorHAnsi" w:cstheme="majorHAnsi"/>
                <w:b/>
              </w:rPr>
            </w:pPr>
          </w:p>
          <w:p w:rsidR="00B46CD4" w:rsidRPr="000A31B3" w:rsidRDefault="00B46CD4" w:rsidP="00B46CD4">
            <w:pPr>
              <w:rPr>
                <w:rFonts w:asciiTheme="majorHAnsi" w:hAnsiTheme="majorHAnsi" w:cstheme="majorHAnsi"/>
                <w:b/>
              </w:rPr>
            </w:pPr>
            <w:r w:rsidRPr="000A31B3">
              <w:rPr>
                <w:rFonts w:asciiTheme="majorHAnsi" w:hAnsiTheme="majorHAnsi" w:cstheme="majorHAnsi"/>
                <w:b/>
              </w:rPr>
              <w:t>Al convivir con una persona de alto riesgo:</w:t>
            </w:r>
          </w:p>
          <w:p w:rsidR="00B46CD4" w:rsidRPr="000A31B3" w:rsidRDefault="00B46CD4" w:rsidP="00B46CD4">
            <w:pPr>
              <w:rPr>
                <w:rFonts w:asciiTheme="majorHAnsi" w:hAnsiTheme="majorHAnsi" w:cstheme="majorHAnsi"/>
              </w:rPr>
            </w:pPr>
          </w:p>
          <w:p w:rsidR="00B46CD4" w:rsidRPr="000A31B3" w:rsidRDefault="00B46CD4" w:rsidP="00B46CD4">
            <w:pPr>
              <w:rPr>
                <w:rFonts w:asciiTheme="majorHAnsi" w:hAnsiTheme="majorHAnsi" w:cstheme="majorHAnsi"/>
              </w:rPr>
            </w:pPr>
            <w:r w:rsidRPr="000A31B3">
              <w:rPr>
                <w:rFonts w:asciiTheme="majorHAnsi" w:hAnsiTheme="majorHAnsi" w:cstheme="majorHAnsi"/>
              </w:rPr>
              <w:t>Si el trabajador convive con personas mayores de 60 años, con enfermedades preexistentes de alto riesgo para el COVID-19 o con personal de servicios de salud, debe:</w:t>
            </w:r>
          </w:p>
          <w:p w:rsidR="00B46CD4" w:rsidRPr="000A31B3" w:rsidRDefault="00B46CD4" w:rsidP="00B46CD4">
            <w:pPr>
              <w:rPr>
                <w:rFonts w:asciiTheme="majorHAnsi" w:hAnsiTheme="majorHAnsi" w:cstheme="majorHAnsi"/>
              </w:rPr>
            </w:pPr>
          </w:p>
          <w:p w:rsidR="00B46CD4" w:rsidRPr="000A31B3" w:rsidRDefault="00B46CD4" w:rsidP="00B46CD4">
            <w:pPr>
              <w:pStyle w:val="Prrafodelista"/>
              <w:numPr>
                <w:ilvl w:val="0"/>
                <w:numId w:val="9"/>
              </w:numPr>
              <w:ind w:left="317" w:hanging="284"/>
              <w:rPr>
                <w:rFonts w:asciiTheme="majorHAnsi" w:hAnsiTheme="majorHAnsi" w:cstheme="majorHAnsi"/>
              </w:rPr>
            </w:pPr>
            <w:r w:rsidRPr="000A31B3">
              <w:rPr>
                <w:rFonts w:asciiTheme="majorHAnsi" w:hAnsiTheme="majorHAnsi" w:cstheme="majorHAnsi"/>
              </w:rPr>
              <w:t>Mantener la distancia siempre mayor a dos metros</w:t>
            </w:r>
          </w:p>
          <w:p w:rsidR="00B46CD4" w:rsidRPr="000A31B3" w:rsidRDefault="00B46CD4" w:rsidP="00B46CD4">
            <w:pPr>
              <w:pStyle w:val="Prrafodelista"/>
              <w:numPr>
                <w:ilvl w:val="0"/>
                <w:numId w:val="9"/>
              </w:numPr>
              <w:ind w:left="317" w:hanging="284"/>
              <w:rPr>
                <w:rFonts w:asciiTheme="majorHAnsi" w:hAnsiTheme="majorHAnsi" w:cstheme="majorHAnsi"/>
              </w:rPr>
            </w:pPr>
            <w:r w:rsidRPr="000A31B3">
              <w:rPr>
                <w:rFonts w:asciiTheme="majorHAnsi" w:hAnsiTheme="majorHAnsi" w:cstheme="majorHAnsi"/>
              </w:rPr>
              <w:t>Utilizar tapabocas en casa, especialmente al encontrarse en el mismo espacio con la persona de alto riesgo, al cocinar, servir la comida.</w:t>
            </w:r>
          </w:p>
          <w:p w:rsidR="00B46CD4" w:rsidRPr="000A31B3" w:rsidRDefault="00B46CD4" w:rsidP="00B46CD4">
            <w:pPr>
              <w:pStyle w:val="Prrafodelista"/>
              <w:numPr>
                <w:ilvl w:val="0"/>
                <w:numId w:val="9"/>
              </w:numPr>
              <w:ind w:left="317" w:hanging="284"/>
              <w:rPr>
                <w:rFonts w:asciiTheme="majorHAnsi" w:hAnsiTheme="majorHAnsi" w:cstheme="majorHAnsi"/>
              </w:rPr>
            </w:pPr>
            <w:r w:rsidRPr="000A31B3">
              <w:rPr>
                <w:rFonts w:asciiTheme="majorHAnsi" w:hAnsiTheme="majorHAnsi" w:cstheme="majorHAnsi"/>
              </w:rPr>
              <w:t>Aumentar la ventilación en el hogar.</w:t>
            </w:r>
          </w:p>
          <w:p w:rsidR="00B46CD4" w:rsidRPr="000A31B3" w:rsidRDefault="00B46CD4" w:rsidP="00B46CD4">
            <w:pPr>
              <w:pStyle w:val="Prrafodelista"/>
              <w:numPr>
                <w:ilvl w:val="0"/>
                <w:numId w:val="9"/>
              </w:numPr>
              <w:ind w:left="317" w:hanging="284"/>
              <w:rPr>
                <w:rFonts w:asciiTheme="majorHAnsi" w:hAnsiTheme="majorHAnsi" w:cstheme="majorHAnsi"/>
              </w:rPr>
            </w:pPr>
            <w:r w:rsidRPr="000A31B3">
              <w:rPr>
                <w:rFonts w:asciiTheme="majorHAnsi" w:hAnsiTheme="majorHAnsi" w:cstheme="majorHAnsi"/>
              </w:rPr>
              <w:t>Asignar un baño y habitación individual para la persona que tiene el riesgo si es posible. Si no lo es, aumentar ventilación, limpieza y desinfección de superficies.</w:t>
            </w:r>
          </w:p>
          <w:p w:rsidR="00B46CD4" w:rsidRPr="000A31B3" w:rsidRDefault="00B46CD4" w:rsidP="00B46CD4">
            <w:pPr>
              <w:pStyle w:val="Prrafodelista"/>
              <w:numPr>
                <w:ilvl w:val="0"/>
                <w:numId w:val="9"/>
              </w:numPr>
              <w:ind w:left="317" w:hanging="284"/>
              <w:rPr>
                <w:rFonts w:asciiTheme="majorHAnsi" w:hAnsiTheme="majorHAnsi" w:cstheme="majorHAnsi"/>
              </w:rPr>
            </w:pPr>
            <w:r w:rsidRPr="000A31B3">
              <w:rPr>
                <w:rFonts w:asciiTheme="majorHAnsi" w:hAnsiTheme="majorHAnsi" w:cstheme="majorHAnsi"/>
              </w:rPr>
              <w:t>Cumplir a cabalidad con las recomendaciones de lavado de manos e higiene respiratoria impartidas por el Ministerio de Salud y Protección Social.</w:t>
            </w:r>
          </w:p>
          <w:p w:rsidR="00427441" w:rsidRPr="000A31B3" w:rsidRDefault="00427441" w:rsidP="00427441">
            <w:pPr>
              <w:pStyle w:val="Prrafodelista"/>
              <w:ind w:left="317"/>
              <w:rPr>
                <w:rFonts w:asciiTheme="majorHAnsi" w:hAnsiTheme="majorHAnsi" w:cstheme="majorHAnsi"/>
              </w:rPr>
            </w:pPr>
          </w:p>
          <w:p w:rsidR="00427441" w:rsidRPr="000A31B3" w:rsidRDefault="00427441" w:rsidP="00427441">
            <w:pPr>
              <w:rPr>
                <w:rFonts w:asciiTheme="majorHAnsi" w:hAnsiTheme="majorHAnsi" w:cstheme="majorHAnsi"/>
                <w:b/>
              </w:rPr>
            </w:pPr>
            <w:r w:rsidRPr="000A31B3">
              <w:rPr>
                <w:rFonts w:asciiTheme="majorHAnsi" w:hAnsiTheme="majorHAnsi" w:cstheme="majorHAnsi"/>
                <w:b/>
              </w:rPr>
              <w:t>Al usar el sistema de transporte masivo público:</w:t>
            </w:r>
          </w:p>
          <w:p w:rsidR="00427441" w:rsidRPr="000A31B3" w:rsidRDefault="00427441" w:rsidP="00427441">
            <w:pPr>
              <w:rPr>
                <w:rFonts w:asciiTheme="majorHAnsi" w:hAnsiTheme="majorHAnsi" w:cstheme="majorHAnsi"/>
                <w:b/>
              </w:rPr>
            </w:pPr>
          </w:p>
          <w:p w:rsidR="00427441" w:rsidRPr="000A31B3" w:rsidRDefault="00427441" w:rsidP="00427441">
            <w:pPr>
              <w:pStyle w:val="Prrafodelista"/>
              <w:numPr>
                <w:ilvl w:val="0"/>
                <w:numId w:val="10"/>
              </w:numPr>
              <w:ind w:left="317" w:hanging="284"/>
              <w:rPr>
                <w:rFonts w:asciiTheme="majorHAnsi" w:hAnsiTheme="majorHAnsi" w:cstheme="majorHAnsi"/>
              </w:rPr>
            </w:pPr>
            <w:r w:rsidRPr="000A31B3">
              <w:rPr>
                <w:rFonts w:asciiTheme="majorHAnsi" w:hAnsiTheme="majorHAnsi" w:cstheme="majorHAnsi"/>
              </w:rPr>
              <w:t>Revise que el tapabocas este en buen estado, que no tenga rasgaduras o agujeros.</w:t>
            </w:r>
          </w:p>
          <w:p w:rsidR="00427441" w:rsidRPr="000A31B3" w:rsidRDefault="00427441" w:rsidP="00427441">
            <w:pPr>
              <w:pStyle w:val="Prrafodelista"/>
              <w:numPr>
                <w:ilvl w:val="0"/>
                <w:numId w:val="10"/>
              </w:numPr>
              <w:ind w:left="317" w:hanging="284"/>
              <w:rPr>
                <w:rFonts w:asciiTheme="majorHAnsi" w:hAnsiTheme="majorHAnsi" w:cstheme="majorHAnsi"/>
              </w:rPr>
            </w:pPr>
            <w:r w:rsidRPr="000A31B3">
              <w:rPr>
                <w:rFonts w:asciiTheme="majorHAnsi" w:hAnsiTheme="majorHAnsi" w:cstheme="majorHAnsi"/>
              </w:rPr>
              <w:lastRenderedPageBreak/>
              <w:t>Colóquese el tapabocas minuciosamente para que cubra la boca y la nariz asegúrese que no haya espacios de separación con la cara.</w:t>
            </w:r>
          </w:p>
          <w:p w:rsidR="00B46CD4" w:rsidRPr="000A31B3" w:rsidRDefault="00427441" w:rsidP="00427441">
            <w:pPr>
              <w:pStyle w:val="Prrafodelista"/>
              <w:numPr>
                <w:ilvl w:val="0"/>
                <w:numId w:val="10"/>
              </w:numPr>
              <w:ind w:left="317" w:hanging="284"/>
              <w:rPr>
                <w:rFonts w:asciiTheme="majorHAnsi" w:hAnsiTheme="majorHAnsi" w:cstheme="majorHAnsi"/>
              </w:rPr>
            </w:pPr>
            <w:r w:rsidRPr="000A31B3">
              <w:rPr>
                <w:rFonts w:asciiTheme="majorHAnsi" w:hAnsiTheme="majorHAnsi" w:cstheme="majorHAnsi"/>
              </w:rPr>
              <w:t>Evite tocar el tapabocas mientras lo lleve puesto.</w:t>
            </w:r>
          </w:p>
          <w:p w:rsidR="00427441" w:rsidRDefault="00427441" w:rsidP="00427441">
            <w:pPr>
              <w:pStyle w:val="Prrafodelista"/>
              <w:numPr>
                <w:ilvl w:val="0"/>
                <w:numId w:val="10"/>
              </w:numPr>
              <w:ind w:left="317" w:hanging="284"/>
              <w:rPr>
                <w:rFonts w:asciiTheme="majorHAnsi" w:hAnsiTheme="majorHAnsi" w:cstheme="majorHAnsi"/>
              </w:rPr>
            </w:pPr>
            <w:r w:rsidRPr="000A31B3">
              <w:rPr>
                <w:rFonts w:asciiTheme="majorHAnsi" w:hAnsiTheme="majorHAnsi" w:cstheme="majorHAnsi"/>
              </w:rPr>
              <w:t>Evite tocar las superficies potencialmente contaminadas (sillas, pasamanos, vidrios, puertas), en caso de hacerlo no debe tocar sus ojos, boca o nariz, sin antes haberse lavado las manos, o hacer uso del gel antibacterial a base de alcohol.</w:t>
            </w:r>
          </w:p>
          <w:p w:rsidR="002D0565" w:rsidRPr="000A31B3" w:rsidRDefault="002D0565" w:rsidP="00427441">
            <w:pPr>
              <w:pStyle w:val="Prrafodelista"/>
              <w:numPr>
                <w:ilvl w:val="0"/>
                <w:numId w:val="10"/>
              </w:numPr>
              <w:ind w:left="317" w:hanging="284"/>
              <w:rPr>
                <w:rFonts w:asciiTheme="majorHAnsi" w:hAnsiTheme="majorHAnsi" w:cstheme="majorHAnsi"/>
              </w:rPr>
            </w:pPr>
            <w:r>
              <w:rPr>
                <w:rFonts w:asciiTheme="majorHAnsi" w:hAnsiTheme="majorHAnsi" w:cstheme="majorHAnsi"/>
              </w:rPr>
              <w:t>En caso de ser necesario utilice guantes, manténgalos lavados y desinfectados permanentemente, evitando tocar la cara.</w:t>
            </w:r>
          </w:p>
          <w:p w:rsidR="00427441" w:rsidRDefault="00427441" w:rsidP="00427441">
            <w:pPr>
              <w:pStyle w:val="Prrafodelista"/>
              <w:numPr>
                <w:ilvl w:val="0"/>
                <w:numId w:val="10"/>
              </w:numPr>
              <w:ind w:left="317" w:hanging="284"/>
              <w:rPr>
                <w:rFonts w:asciiTheme="majorHAnsi" w:hAnsiTheme="majorHAnsi" w:cstheme="majorHAnsi"/>
              </w:rPr>
            </w:pPr>
            <w:r w:rsidRPr="000A31B3">
              <w:rPr>
                <w:rFonts w:asciiTheme="majorHAnsi" w:hAnsiTheme="majorHAnsi" w:cstheme="majorHAnsi"/>
              </w:rPr>
              <w:t>Recuerde que el tapabocas es de uso personal, no debe compartirse en ningún momento.</w:t>
            </w:r>
          </w:p>
          <w:p w:rsidR="00427441" w:rsidRPr="000A31B3" w:rsidRDefault="00427441" w:rsidP="00427441">
            <w:pPr>
              <w:rPr>
                <w:rFonts w:asciiTheme="majorHAnsi" w:hAnsiTheme="majorHAnsi" w:cstheme="majorHAnsi"/>
              </w:rPr>
            </w:pPr>
          </w:p>
          <w:p w:rsidR="00427441" w:rsidRPr="000A31B3" w:rsidRDefault="00427441" w:rsidP="00427441">
            <w:pPr>
              <w:rPr>
                <w:rFonts w:asciiTheme="majorHAnsi" w:hAnsiTheme="majorHAnsi" w:cstheme="majorHAnsi"/>
                <w:b/>
              </w:rPr>
            </w:pPr>
            <w:r w:rsidRPr="000A31B3">
              <w:rPr>
                <w:rFonts w:asciiTheme="majorHAnsi" w:hAnsiTheme="majorHAnsi" w:cstheme="majorHAnsi"/>
                <w:b/>
              </w:rPr>
              <w:t>En el lugar de trabajo</w:t>
            </w:r>
          </w:p>
          <w:p w:rsidR="00427441" w:rsidRPr="000A31B3" w:rsidRDefault="00427441" w:rsidP="00427441">
            <w:pPr>
              <w:rPr>
                <w:rFonts w:asciiTheme="majorHAnsi" w:hAnsiTheme="majorHAnsi" w:cstheme="majorHAnsi"/>
                <w:b/>
              </w:rPr>
            </w:pPr>
          </w:p>
          <w:p w:rsidR="00032A53" w:rsidRPr="000A31B3" w:rsidRDefault="00282B9D" w:rsidP="00427441">
            <w:pPr>
              <w:pStyle w:val="Prrafodelista"/>
              <w:numPr>
                <w:ilvl w:val="0"/>
                <w:numId w:val="11"/>
              </w:numPr>
              <w:ind w:left="317" w:hanging="284"/>
              <w:rPr>
                <w:rFonts w:asciiTheme="majorHAnsi" w:hAnsiTheme="majorHAnsi" w:cstheme="majorHAnsi"/>
              </w:rPr>
            </w:pPr>
            <w:r>
              <w:rPr>
                <w:rFonts w:asciiTheme="majorHAnsi" w:hAnsiTheme="majorHAnsi" w:cstheme="majorHAnsi"/>
              </w:rPr>
              <w:t>N</w:t>
            </w:r>
            <w:r w:rsidR="00032A53" w:rsidRPr="000A31B3">
              <w:rPr>
                <w:rFonts w:asciiTheme="majorHAnsi" w:hAnsiTheme="majorHAnsi" w:cstheme="majorHAnsi"/>
              </w:rPr>
              <w:t>otificar cualquier novedad a jefes o supervisore</w:t>
            </w:r>
            <w:r w:rsidR="003526C2">
              <w:rPr>
                <w:rFonts w:asciiTheme="majorHAnsi" w:hAnsiTheme="majorHAnsi" w:cstheme="majorHAnsi"/>
              </w:rPr>
              <w:t>s frente a condiciones de salud.</w:t>
            </w:r>
          </w:p>
          <w:p w:rsidR="00427441" w:rsidRPr="000A31B3" w:rsidRDefault="00427441" w:rsidP="00427441">
            <w:pPr>
              <w:pStyle w:val="Prrafodelista"/>
              <w:numPr>
                <w:ilvl w:val="0"/>
                <w:numId w:val="11"/>
              </w:numPr>
              <w:ind w:left="317" w:hanging="284"/>
              <w:rPr>
                <w:rFonts w:asciiTheme="majorHAnsi" w:hAnsiTheme="majorHAnsi" w:cstheme="majorHAnsi"/>
              </w:rPr>
            </w:pPr>
            <w:r w:rsidRPr="000A31B3">
              <w:rPr>
                <w:rFonts w:asciiTheme="majorHAnsi" w:hAnsiTheme="majorHAnsi" w:cstheme="majorHAnsi"/>
              </w:rPr>
              <w:t>Utilizar todos los filtros sanitarios: lavado y desinfección de manos</w:t>
            </w:r>
            <w:r w:rsidR="00032A53" w:rsidRPr="000A31B3">
              <w:rPr>
                <w:rFonts w:asciiTheme="majorHAnsi" w:hAnsiTheme="majorHAnsi" w:cstheme="majorHAnsi"/>
              </w:rPr>
              <w:t>, desinfección de ropa y calzado</w:t>
            </w:r>
            <w:r w:rsidRPr="000A31B3">
              <w:rPr>
                <w:rFonts w:asciiTheme="majorHAnsi" w:hAnsiTheme="majorHAnsi" w:cstheme="majorHAnsi"/>
              </w:rPr>
              <w:t>.</w:t>
            </w:r>
          </w:p>
          <w:p w:rsidR="00427441" w:rsidRPr="000A31B3" w:rsidRDefault="00427441" w:rsidP="00427441">
            <w:pPr>
              <w:pStyle w:val="Prrafodelista"/>
              <w:numPr>
                <w:ilvl w:val="0"/>
                <w:numId w:val="11"/>
              </w:numPr>
              <w:ind w:left="317" w:hanging="284"/>
              <w:rPr>
                <w:rFonts w:asciiTheme="majorHAnsi" w:hAnsiTheme="majorHAnsi" w:cstheme="majorHAnsi"/>
              </w:rPr>
            </w:pPr>
            <w:r w:rsidRPr="000A31B3">
              <w:rPr>
                <w:rFonts w:asciiTheme="majorHAnsi" w:hAnsiTheme="majorHAnsi" w:cstheme="majorHAnsi"/>
              </w:rPr>
              <w:t xml:space="preserve">Realizar </w:t>
            </w:r>
            <w:r w:rsidR="00A373E6">
              <w:rPr>
                <w:rFonts w:asciiTheme="majorHAnsi" w:hAnsiTheme="majorHAnsi" w:cstheme="majorHAnsi"/>
              </w:rPr>
              <w:t xml:space="preserve">diariamente </w:t>
            </w:r>
            <w:r w:rsidRPr="000A31B3">
              <w:rPr>
                <w:rFonts w:asciiTheme="majorHAnsi" w:hAnsiTheme="majorHAnsi" w:cstheme="majorHAnsi"/>
              </w:rPr>
              <w:t>el respetivo monit</w:t>
            </w:r>
            <w:r w:rsidR="00D00439">
              <w:rPr>
                <w:rFonts w:asciiTheme="majorHAnsi" w:hAnsiTheme="majorHAnsi" w:cstheme="majorHAnsi"/>
              </w:rPr>
              <w:t xml:space="preserve">oreo de temperatura </w:t>
            </w:r>
            <w:r w:rsidR="00A373E6">
              <w:rPr>
                <w:rFonts w:asciiTheme="majorHAnsi" w:hAnsiTheme="majorHAnsi" w:cstheme="majorHAnsi"/>
              </w:rPr>
              <w:t xml:space="preserve">(entrada y salida) </w:t>
            </w:r>
            <w:r w:rsidR="00D00439">
              <w:rPr>
                <w:rFonts w:asciiTheme="majorHAnsi" w:hAnsiTheme="majorHAnsi" w:cstheme="majorHAnsi"/>
              </w:rPr>
              <w:t>y encuesta</w:t>
            </w:r>
            <w:r w:rsidRPr="000A31B3">
              <w:rPr>
                <w:rFonts w:asciiTheme="majorHAnsi" w:hAnsiTheme="majorHAnsi" w:cstheme="majorHAnsi"/>
              </w:rPr>
              <w:t xml:space="preserve"> de síntomas ( se puede utilizar CoronApp y tomar pantallazo)</w:t>
            </w:r>
          </w:p>
          <w:p w:rsidR="00427441" w:rsidRPr="000A31B3" w:rsidRDefault="00427441" w:rsidP="00427441">
            <w:pPr>
              <w:pStyle w:val="Prrafodelista"/>
              <w:numPr>
                <w:ilvl w:val="0"/>
                <w:numId w:val="11"/>
              </w:numPr>
              <w:ind w:left="317" w:hanging="284"/>
              <w:rPr>
                <w:rFonts w:asciiTheme="majorHAnsi" w:hAnsiTheme="majorHAnsi" w:cstheme="majorHAnsi"/>
              </w:rPr>
            </w:pPr>
            <w:r w:rsidRPr="000A31B3">
              <w:rPr>
                <w:rFonts w:asciiTheme="majorHAnsi" w:hAnsiTheme="majorHAnsi" w:cstheme="majorHAnsi"/>
              </w:rPr>
              <w:t xml:space="preserve">La ropa de calle, incluido el calzado, se debe retirar y empacar en una bolsa plástica y posteriormente guardarla dentro del locker asignado a cada persona, para ingresar a las áreas de producción o comercialización se utilizará el uniforme correspondiente al día. </w:t>
            </w:r>
          </w:p>
          <w:p w:rsidR="00427441" w:rsidRPr="000A31B3" w:rsidRDefault="00427441" w:rsidP="00427441">
            <w:pPr>
              <w:pStyle w:val="Prrafodelista"/>
              <w:numPr>
                <w:ilvl w:val="0"/>
                <w:numId w:val="11"/>
              </w:numPr>
              <w:ind w:left="317" w:hanging="284"/>
              <w:rPr>
                <w:rFonts w:asciiTheme="majorHAnsi" w:hAnsiTheme="majorHAnsi" w:cstheme="majorHAnsi"/>
              </w:rPr>
            </w:pPr>
            <w:r w:rsidRPr="000A31B3">
              <w:rPr>
                <w:rFonts w:asciiTheme="majorHAnsi" w:hAnsiTheme="majorHAnsi" w:cstheme="majorHAnsi"/>
              </w:rPr>
              <w:t xml:space="preserve">La ropa de trabajo se empacará en una bolsa plástica diferente a la ropa de calle y será lavada en casa diariamente </w:t>
            </w:r>
          </w:p>
          <w:p w:rsidR="00427441" w:rsidRPr="000A31B3" w:rsidRDefault="00427441" w:rsidP="00427441">
            <w:pPr>
              <w:pStyle w:val="Prrafodelista"/>
              <w:numPr>
                <w:ilvl w:val="0"/>
                <w:numId w:val="11"/>
              </w:numPr>
              <w:ind w:left="317" w:hanging="284"/>
              <w:rPr>
                <w:rFonts w:asciiTheme="majorHAnsi" w:hAnsiTheme="majorHAnsi" w:cstheme="majorHAnsi"/>
              </w:rPr>
            </w:pPr>
            <w:r w:rsidRPr="000A31B3">
              <w:rPr>
                <w:rFonts w:asciiTheme="majorHAnsi" w:hAnsiTheme="majorHAnsi" w:cstheme="majorHAnsi"/>
              </w:rPr>
              <w:t>Siempre se debe mantener la distancia mínima de 2 metros y en todos los casos evitar aglomeraciones.</w:t>
            </w:r>
          </w:p>
          <w:p w:rsidR="00427441" w:rsidRDefault="00427441" w:rsidP="00427441">
            <w:pPr>
              <w:pStyle w:val="Prrafodelista"/>
              <w:numPr>
                <w:ilvl w:val="0"/>
                <w:numId w:val="11"/>
              </w:numPr>
              <w:ind w:left="317" w:hanging="284"/>
              <w:rPr>
                <w:rFonts w:asciiTheme="majorHAnsi" w:hAnsiTheme="majorHAnsi" w:cstheme="majorHAnsi"/>
              </w:rPr>
            </w:pPr>
            <w:r w:rsidRPr="000A31B3">
              <w:rPr>
                <w:rFonts w:asciiTheme="majorHAnsi" w:hAnsiTheme="majorHAnsi" w:cstheme="majorHAnsi"/>
              </w:rPr>
              <w:t>Cumplir con los protocolos de buenas prácticas de manufactura, limpieza y desinfección establecidos.</w:t>
            </w:r>
          </w:p>
          <w:p w:rsidR="00395E8C" w:rsidRPr="000A31B3" w:rsidRDefault="00395E8C" w:rsidP="00427441">
            <w:pPr>
              <w:pStyle w:val="Prrafodelista"/>
              <w:numPr>
                <w:ilvl w:val="0"/>
                <w:numId w:val="11"/>
              </w:numPr>
              <w:ind w:left="317" w:hanging="284"/>
              <w:rPr>
                <w:rFonts w:asciiTheme="majorHAnsi" w:hAnsiTheme="majorHAnsi" w:cstheme="majorHAnsi"/>
              </w:rPr>
            </w:pPr>
            <w:r>
              <w:rPr>
                <w:rFonts w:asciiTheme="majorHAnsi" w:hAnsiTheme="majorHAnsi" w:cstheme="majorHAnsi"/>
              </w:rPr>
              <w:t>Realizar procesos de desinfección de áreas de trabajo, superficies y equipos entre otros.</w:t>
            </w:r>
          </w:p>
          <w:p w:rsidR="00427441" w:rsidRPr="000A31B3" w:rsidRDefault="00427441" w:rsidP="00427441">
            <w:pPr>
              <w:pStyle w:val="Prrafodelista"/>
              <w:numPr>
                <w:ilvl w:val="0"/>
                <w:numId w:val="11"/>
              </w:numPr>
              <w:ind w:left="317" w:hanging="284"/>
              <w:rPr>
                <w:rFonts w:asciiTheme="majorHAnsi" w:hAnsiTheme="majorHAnsi" w:cstheme="majorHAnsi"/>
              </w:rPr>
            </w:pPr>
            <w:r w:rsidRPr="000A31B3">
              <w:rPr>
                <w:rFonts w:asciiTheme="majorHAnsi" w:hAnsiTheme="majorHAnsi" w:cstheme="majorHAnsi"/>
              </w:rPr>
              <w:t xml:space="preserve">No se permite el uso de: manijas, sillas, botones de maquinaria y otras herramientas y utensilios. </w:t>
            </w:r>
          </w:p>
          <w:p w:rsidR="00F57CCC" w:rsidRPr="000A31B3" w:rsidRDefault="00427441" w:rsidP="00285B7E">
            <w:pPr>
              <w:pStyle w:val="Prrafodelista"/>
              <w:numPr>
                <w:ilvl w:val="0"/>
                <w:numId w:val="11"/>
              </w:numPr>
              <w:ind w:left="317" w:hanging="284"/>
              <w:rPr>
                <w:rFonts w:asciiTheme="majorHAnsi" w:hAnsiTheme="majorHAnsi" w:cstheme="majorHAnsi"/>
              </w:rPr>
            </w:pPr>
            <w:r w:rsidRPr="000A31B3">
              <w:rPr>
                <w:rFonts w:asciiTheme="majorHAnsi" w:hAnsiTheme="majorHAnsi" w:cstheme="majorHAnsi"/>
              </w:rPr>
              <w:t>Durante la jornada laboral se realiza lavado de manos con agua y jabón cada dos h</w:t>
            </w:r>
            <w:r w:rsidR="00F57CCC" w:rsidRPr="000A31B3">
              <w:rPr>
                <w:rFonts w:asciiTheme="majorHAnsi" w:hAnsiTheme="majorHAnsi" w:cstheme="majorHAnsi"/>
              </w:rPr>
              <w:t>oras en las estaciones internas</w:t>
            </w:r>
          </w:p>
          <w:p w:rsidR="00F57CCC" w:rsidRPr="000A31B3" w:rsidRDefault="00427441" w:rsidP="00F57CCC">
            <w:pPr>
              <w:pStyle w:val="Prrafodelista"/>
              <w:numPr>
                <w:ilvl w:val="0"/>
                <w:numId w:val="11"/>
              </w:numPr>
              <w:ind w:left="317" w:hanging="284"/>
              <w:rPr>
                <w:rFonts w:asciiTheme="majorHAnsi" w:hAnsiTheme="majorHAnsi" w:cstheme="majorHAnsi"/>
              </w:rPr>
            </w:pPr>
            <w:r w:rsidRPr="000A31B3">
              <w:rPr>
                <w:rFonts w:asciiTheme="majorHAnsi" w:hAnsiTheme="majorHAnsi" w:cstheme="majorHAnsi"/>
              </w:rPr>
              <w:t xml:space="preserve">Validar el uso adecuado del tapabocas. </w:t>
            </w:r>
          </w:p>
          <w:p w:rsidR="00032A53" w:rsidRPr="000A31B3" w:rsidRDefault="00032A53" w:rsidP="00F57CCC">
            <w:pPr>
              <w:pStyle w:val="Prrafodelista"/>
              <w:numPr>
                <w:ilvl w:val="0"/>
                <w:numId w:val="11"/>
              </w:numPr>
              <w:ind w:left="317" w:hanging="284"/>
              <w:rPr>
                <w:rFonts w:asciiTheme="majorHAnsi" w:hAnsiTheme="majorHAnsi" w:cstheme="majorHAnsi"/>
              </w:rPr>
            </w:pPr>
            <w:r w:rsidRPr="000A31B3">
              <w:rPr>
                <w:rFonts w:asciiTheme="majorHAnsi" w:hAnsiTheme="majorHAnsi" w:cstheme="majorHAnsi"/>
              </w:rPr>
              <w:t>Mantener todas las condiciones de seguridad a la hora de alimentación.</w:t>
            </w:r>
          </w:p>
          <w:p w:rsidR="00F57CCC" w:rsidRPr="000A31B3" w:rsidRDefault="00F57CCC" w:rsidP="00F57CCC">
            <w:pPr>
              <w:pStyle w:val="Prrafodelista"/>
              <w:numPr>
                <w:ilvl w:val="0"/>
                <w:numId w:val="11"/>
              </w:numPr>
              <w:ind w:left="317" w:hanging="284"/>
              <w:rPr>
                <w:rFonts w:asciiTheme="majorHAnsi" w:hAnsiTheme="majorHAnsi" w:cstheme="majorHAnsi"/>
              </w:rPr>
            </w:pPr>
            <w:r w:rsidRPr="000A31B3">
              <w:rPr>
                <w:rFonts w:asciiTheme="majorHAnsi" w:hAnsiTheme="majorHAnsi" w:cstheme="majorHAnsi"/>
              </w:rPr>
              <w:t xml:space="preserve">Al finalizar la jornada Hacer la limpieza final del puesto de trabajo. </w:t>
            </w:r>
          </w:p>
          <w:p w:rsidR="00F57CCC" w:rsidRPr="000A31B3" w:rsidRDefault="00F57CCC" w:rsidP="00F57CCC">
            <w:pPr>
              <w:pStyle w:val="Prrafodelista"/>
              <w:numPr>
                <w:ilvl w:val="0"/>
                <w:numId w:val="11"/>
              </w:numPr>
              <w:ind w:left="317" w:hanging="284"/>
              <w:rPr>
                <w:rFonts w:asciiTheme="majorHAnsi" w:hAnsiTheme="majorHAnsi" w:cstheme="majorHAnsi"/>
              </w:rPr>
            </w:pPr>
            <w:r w:rsidRPr="000A31B3">
              <w:rPr>
                <w:rFonts w:asciiTheme="majorHAnsi" w:hAnsiTheme="majorHAnsi" w:cstheme="majorHAnsi"/>
              </w:rPr>
              <w:t xml:space="preserve">Realizar el desplazamiento al vestier conservando la distancia social. </w:t>
            </w:r>
          </w:p>
          <w:p w:rsidR="00F57CCC" w:rsidRPr="000A31B3" w:rsidRDefault="00F57CCC" w:rsidP="00F57CCC">
            <w:pPr>
              <w:pStyle w:val="Prrafodelista"/>
              <w:numPr>
                <w:ilvl w:val="0"/>
                <w:numId w:val="11"/>
              </w:numPr>
              <w:ind w:left="317" w:hanging="284"/>
              <w:rPr>
                <w:rFonts w:asciiTheme="majorHAnsi" w:hAnsiTheme="majorHAnsi" w:cstheme="majorHAnsi"/>
              </w:rPr>
            </w:pPr>
            <w:r w:rsidRPr="000A31B3">
              <w:rPr>
                <w:rFonts w:asciiTheme="majorHAnsi" w:hAnsiTheme="majorHAnsi" w:cstheme="majorHAnsi"/>
              </w:rPr>
              <w:t xml:space="preserve">Realizar el cambio de uniforme por ropa de calle y empacarlo en una bolsa plástica. </w:t>
            </w:r>
          </w:p>
          <w:p w:rsidR="00F57CCC" w:rsidRPr="000A31B3" w:rsidRDefault="00F57CCC" w:rsidP="00F57CCC">
            <w:pPr>
              <w:pStyle w:val="Prrafodelista"/>
              <w:numPr>
                <w:ilvl w:val="0"/>
                <w:numId w:val="11"/>
              </w:numPr>
              <w:ind w:left="317" w:hanging="284"/>
              <w:rPr>
                <w:rFonts w:asciiTheme="majorHAnsi" w:hAnsiTheme="majorHAnsi" w:cstheme="majorHAnsi"/>
              </w:rPr>
            </w:pPr>
            <w:r w:rsidRPr="000A31B3">
              <w:rPr>
                <w:rFonts w:asciiTheme="majorHAnsi" w:hAnsiTheme="majorHAnsi" w:cstheme="majorHAnsi"/>
              </w:rPr>
              <w:t xml:space="preserve">Lavarse las manos al salir del vestier </w:t>
            </w:r>
          </w:p>
          <w:p w:rsidR="00F57CCC" w:rsidRPr="000A31B3" w:rsidRDefault="00F57CCC" w:rsidP="00F57CCC">
            <w:pPr>
              <w:pStyle w:val="Prrafodelista"/>
              <w:numPr>
                <w:ilvl w:val="0"/>
                <w:numId w:val="11"/>
              </w:numPr>
              <w:ind w:left="317" w:hanging="284"/>
              <w:rPr>
                <w:rFonts w:asciiTheme="majorHAnsi" w:hAnsiTheme="majorHAnsi" w:cstheme="majorHAnsi"/>
              </w:rPr>
            </w:pPr>
            <w:r w:rsidRPr="000A31B3">
              <w:rPr>
                <w:rFonts w:asciiTheme="majorHAnsi" w:hAnsiTheme="majorHAnsi" w:cstheme="majorHAnsi"/>
              </w:rPr>
              <w:t xml:space="preserve">Llevar a cabo el protocolo de llegada a casa. </w:t>
            </w:r>
          </w:p>
          <w:p w:rsidR="00B46CD4" w:rsidRPr="000A31B3" w:rsidRDefault="00B46CD4" w:rsidP="00780F93">
            <w:pPr>
              <w:pStyle w:val="Default"/>
              <w:jc w:val="both"/>
              <w:rPr>
                <w:rFonts w:asciiTheme="majorHAnsi" w:hAnsiTheme="majorHAnsi" w:cstheme="majorHAnsi"/>
                <w:sz w:val="22"/>
                <w:szCs w:val="22"/>
              </w:rPr>
            </w:pPr>
          </w:p>
          <w:p w:rsidR="00F57CCC" w:rsidRPr="000A31B3" w:rsidRDefault="00F57CCC" w:rsidP="00780F93">
            <w:pPr>
              <w:pStyle w:val="Default"/>
              <w:jc w:val="both"/>
              <w:rPr>
                <w:rFonts w:asciiTheme="majorHAnsi" w:hAnsiTheme="majorHAnsi" w:cstheme="majorHAnsi"/>
                <w:b/>
                <w:sz w:val="22"/>
                <w:szCs w:val="22"/>
              </w:rPr>
            </w:pPr>
            <w:r w:rsidRPr="000A31B3">
              <w:rPr>
                <w:rFonts w:asciiTheme="majorHAnsi" w:hAnsiTheme="majorHAnsi" w:cstheme="majorHAnsi"/>
                <w:b/>
                <w:sz w:val="22"/>
                <w:szCs w:val="22"/>
              </w:rPr>
              <w:t>Para clientes, proveedores y contratistas.</w:t>
            </w:r>
          </w:p>
          <w:p w:rsidR="00F57CCC" w:rsidRPr="000A31B3" w:rsidRDefault="00F57CCC" w:rsidP="00780F93">
            <w:pPr>
              <w:pStyle w:val="Default"/>
              <w:jc w:val="both"/>
              <w:rPr>
                <w:rFonts w:asciiTheme="majorHAnsi" w:hAnsiTheme="majorHAnsi" w:cstheme="majorHAnsi"/>
                <w:b/>
                <w:sz w:val="22"/>
                <w:szCs w:val="22"/>
              </w:rPr>
            </w:pPr>
          </w:p>
          <w:p w:rsidR="00F57CCC" w:rsidRPr="000A31B3" w:rsidRDefault="00F57CCC" w:rsidP="00F57CCC">
            <w:pPr>
              <w:pStyle w:val="Default"/>
              <w:numPr>
                <w:ilvl w:val="0"/>
                <w:numId w:val="13"/>
              </w:numPr>
              <w:spacing w:after="31"/>
              <w:ind w:left="317" w:hanging="284"/>
              <w:rPr>
                <w:rFonts w:asciiTheme="majorHAnsi" w:hAnsiTheme="majorHAnsi" w:cstheme="majorHAnsi"/>
                <w:sz w:val="22"/>
                <w:szCs w:val="22"/>
              </w:rPr>
            </w:pPr>
            <w:r w:rsidRPr="000A31B3">
              <w:rPr>
                <w:rFonts w:asciiTheme="majorHAnsi" w:hAnsiTheme="majorHAnsi" w:cstheme="majorHAnsi"/>
                <w:sz w:val="22"/>
                <w:szCs w:val="22"/>
              </w:rPr>
              <w:t>Cumplir con el protocolo de lavado y desinfección de manos desde el ingreso a las instalaciones y haciendo uso de las diferentes estaciones ubicadas en el establecimiento</w:t>
            </w:r>
          </w:p>
          <w:p w:rsidR="00F57CCC" w:rsidRPr="000A31B3" w:rsidRDefault="00F57CCC" w:rsidP="00F57CCC">
            <w:pPr>
              <w:pStyle w:val="Default"/>
              <w:numPr>
                <w:ilvl w:val="0"/>
                <w:numId w:val="13"/>
              </w:numPr>
              <w:spacing w:after="31"/>
              <w:ind w:left="317" w:hanging="284"/>
              <w:rPr>
                <w:rFonts w:asciiTheme="majorHAnsi" w:hAnsiTheme="majorHAnsi" w:cstheme="majorHAnsi"/>
                <w:sz w:val="22"/>
                <w:szCs w:val="22"/>
              </w:rPr>
            </w:pPr>
            <w:r w:rsidRPr="000A31B3">
              <w:rPr>
                <w:rFonts w:asciiTheme="majorHAnsi" w:hAnsiTheme="majorHAnsi" w:cstheme="majorHAnsi"/>
                <w:sz w:val="22"/>
                <w:szCs w:val="22"/>
              </w:rPr>
              <w:t>Realizar el control de temperatura al ingreso</w:t>
            </w:r>
            <w:r w:rsidR="00DE452D">
              <w:rPr>
                <w:rFonts w:asciiTheme="majorHAnsi" w:hAnsiTheme="majorHAnsi" w:cstheme="majorHAnsi"/>
                <w:sz w:val="22"/>
                <w:szCs w:val="22"/>
              </w:rPr>
              <w:t>-salida</w:t>
            </w:r>
            <w:r w:rsidRPr="000A31B3">
              <w:rPr>
                <w:rFonts w:asciiTheme="majorHAnsi" w:hAnsiTheme="majorHAnsi" w:cstheme="majorHAnsi"/>
                <w:sz w:val="22"/>
                <w:szCs w:val="22"/>
              </w:rPr>
              <w:t xml:space="preserve"> y el diligenciamiento de la encuesta sobre condiciones de salud. </w:t>
            </w:r>
          </w:p>
          <w:p w:rsidR="00F57CCC" w:rsidRPr="000A31B3" w:rsidRDefault="00F57CCC" w:rsidP="00F57CCC">
            <w:pPr>
              <w:pStyle w:val="Default"/>
              <w:numPr>
                <w:ilvl w:val="0"/>
                <w:numId w:val="13"/>
              </w:numPr>
              <w:spacing w:after="31"/>
              <w:ind w:left="317" w:hanging="284"/>
              <w:rPr>
                <w:rFonts w:asciiTheme="majorHAnsi" w:hAnsiTheme="majorHAnsi" w:cstheme="majorHAnsi"/>
                <w:sz w:val="22"/>
                <w:szCs w:val="22"/>
              </w:rPr>
            </w:pPr>
            <w:r w:rsidRPr="000A31B3">
              <w:rPr>
                <w:rFonts w:asciiTheme="majorHAnsi" w:hAnsiTheme="majorHAnsi" w:cstheme="majorHAnsi"/>
                <w:sz w:val="22"/>
                <w:szCs w:val="22"/>
              </w:rPr>
              <w:t xml:space="preserve">Utilizar durante su permanencia en la Empresa el tapabocas. </w:t>
            </w:r>
          </w:p>
          <w:p w:rsidR="00F57CCC" w:rsidRPr="000A31B3" w:rsidRDefault="00F57CCC" w:rsidP="00F57CCC">
            <w:pPr>
              <w:pStyle w:val="Default"/>
              <w:numPr>
                <w:ilvl w:val="0"/>
                <w:numId w:val="13"/>
              </w:numPr>
              <w:ind w:left="317" w:hanging="284"/>
              <w:rPr>
                <w:rFonts w:asciiTheme="majorHAnsi" w:hAnsiTheme="majorHAnsi" w:cstheme="majorHAnsi"/>
                <w:sz w:val="22"/>
                <w:szCs w:val="22"/>
              </w:rPr>
            </w:pPr>
            <w:r w:rsidRPr="000A31B3">
              <w:rPr>
                <w:rFonts w:asciiTheme="majorHAnsi" w:hAnsiTheme="majorHAnsi" w:cstheme="majorHAnsi"/>
                <w:sz w:val="22"/>
                <w:szCs w:val="22"/>
              </w:rPr>
              <w:t xml:space="preserve">Conservar el distanciamiento mínimo de 2 metros entre personas. </w:t>
            </w:r>
          </w:p>
          <w:p w:rsidR="0031361E" w:rsidRDefault="0031361E" w:rsidP="0031361E">
            <w:pPr>
              <w:pStyle w:val="Default"/>
              <w:rPr>
                <w:rFonts w:asciiTheme="majorHAnsi" w:hAnsiTheme="majorHAnsi" w:cstheme="majorHAnsi"/>
                <w:sz w:val="22"/>
                <w:szCs w:val="22"/>
              </w:rPr>
            </w:pPr>
          </w:p>
          <w:p w:rsidR="0031361E" w:rsidRPr="000A31B3" w:rsidRDefault="0031361E" w:rsidP="0031361E">
            <w:pPr>
              <w:pStyle w:val="Default"/>
              <w:rPr>
                <w:rFonts w:asciiTheme="majorHAnsi" w:hAnsiTheme="majorHAnsi" w:cstheme="majorHAnsi"/>
                <w:b/>
                <w:sz w:val="22"/>
                <w:szCs w:val="22"/>
              </w:rPr>
            </w:pPr>
            <w:r w:rsidRPr="000A31B3">
              <w:rPr>
                <w:rFonts w:asciiTheme="majorHAnsi" w:hAnsiTheme="majorHAnsi" w:cstheme="majorHAnsi"/>
                <w:b/>
                <w:sz w:val="22"/>
                <w:szCs w:val="22"/>
              </w:rPr>
              <w:lastRenderedPageBreak/>
              <w:t>Almacenamiento, recepción y despacho</w:t>
            </w:r>
          </w:p>
          <w:p w:rsidR="0031361E" w:rsidRPr="000A31B3" w:rsidRDefault="0031361E" w:rsidP="0031361E">
            <w:pPr>
              <w:pStyle w:val="Default"/>
              <w:rPr>
                <w:rFonts w:asciiTheme="majorHAnsi" w:hAnsiTheme="majorHAnsi" w:cstheme="majorHAnsi"/>
                <w:b/>
                <w:sz w:val="22"/>
                <w:szCs w:val="22"/>
              </w:rPr>
            </w:pPr>
          </w:p>
          <w:p w:rsidR="001A1D0F" w:rsidRPr="000A31B3" w:rsidRDefault="0031361E" w:rsidP="001A1D0F">
            <w:pPr>
              <w:pStyle w:val="Default"/>
              <w:numPr>
                <w:ilvl w:val="0"/>
                <w:numId w:val="15"/>
              </w:numPr>
              <w:ind w:left="317" w:hanging="284"/>
              <w:rPr>
                <w:rFonts w:asciiTheme="majorHAnsi" w:hAnsiTheme="majorHAnsi" w:cstheme="majorHAnsi"/>
                <w:sz w:val="22"/>
                <w:szCs w:val="22"/>
              </w:rPr>
            </w:pPr>
            <w:r w:rsidRPr="000A31B3">
              <w:rPr>
                <w:rFonts w:asciiTheme="majorHAnsi" w:hAnsiTheme="majorHAnsi" w:cstheme="majorHAnsi"/>
                <w:sz w:val="22"/>
                <w:szCs w:val="22"/>
              </w:rPr>
              <w:t>Todo personal externo que realice entregas cumplir con todos los filtros sanitarios y procedimientos a lugar del presente protocolo de bioseguridad.</w:t>
            </w:r>
          </w:p>
          <w:p w:rsidR="008012F0" w:rsidRPr="000A31B3" w:rsidRDefault="001A1D0F" w:rsidP="008012F0">
            <w:pPr>
              <w:pStyle w:val="Default"/>
              <w:numPr>
                <w:ilvl w:val="0"/>
                <w:numId w:val="15"/>
              </w:numPr>
              <w:ind w:left="317" w:hanging="284"/>
              <w:rPr>
                <w:rFonts w:asciiTheme="majorHAnsi" w:hAnsiTheme="majorHAnsi" w:cstheme="majorHAnsi"/>
                <w:sz w:val="22"/>
                <w:szCs w:val="22"/>
              </w:rPr>
            </w:pPr>
            <w:r w:rsidRPr="000A31B3">
              <w:rPr>
                <w:rFonts w:asciiTheme="majorHAnsi" w:hAnsiTheme="majorHAnsi" w:cstheme="majorHAnsi"/>
                <w:sz w:val="22"/>
                <w:szCs w:val="22"/>
              </w:rPr>
              <w:t>Solo se permitirá el ingreso de mensajeros a la zona de recepción (definir), no estarán autorizados para ingresar al interior de las instalaciones.</w:t>
            </w:r>
          </w:p>
          <w:p w:rsidR="001A1D0F" w:rsidRPr="000A31B3" w:rsidRDefault="008012F0" w:rsidP="008012F0">
            <w:pPr>
              <w:pStyle w:val="Default"/>
              <w:numPr>
                <w:ilvl w:val="0"/>
                <w:numId w:val="15"/>
              </w:numPr>
              <w:ind w:left="317" w:hanging="284"/>
              <w:rPr>
                <w:rFonts w:asciiTheme="majorHAnsi" w:hAnsiTheme="majorHAnsi" w:cstheme="majorHAnsi"/>
                <w:sz w:val="22"/>
                <w:szCs w:val="22"/>
              </w:rPr>
            </w:pPr>
            <w:r w:rsidRPr="000A31B3">
              <w:rPr>
                <w:rFonts w:asciiTheme="majorHAnsi" w:hAnsiTheme="majorHAnsi" w:cstheme="majorHAnsi"/>
                <w:sz w:val="22"/>
                <w:szCs w:val="22"/>
              </w:rPr>
              <w:t>Se procederá a desinfectar la correspondencia entregada, insumos o materias primas (si es posible) con los productos idóneos para esto, se debe realizar con guantes, que luego serán desechados y procederá a lavarse las manos con jabón siguiendo el protocolo indicado en el punto de lavado.</w:t>
            </w:r>
          </w:p>
          <w:p w:rsidR="00F57CCC" w:rsidRPr="000A31B3" w:rsidRDefault="00B73462" w:rsidP="00B73462">
            <w:pPr>
              <w:pStyle w:val="Default"/>
              <w:numPr>
                <w:ilvl w:val="0"/>
                <w:numId w:val="15"/>
              </w:numPr>
              <w:ind w:left="317" w:hanging="284"/>
              <w:rPr>
                <w:rFonts w:asciiTheme="majorHAnsi" w:hAnsiTheme="majorHAnsi" w:cstheme="majorHAnsi"/>
                <w:b/>
                <w:sz w:val="22"/>
                <w:szCs w:val="22"/>
              </w:rPr>
            </w:pPr>
            <w:r w:rsidRPr="000A31B3">
              <w:rPr>
                <w:rFonts w:asciiTheme="majorHAnsi" w:hAnsiTheme="majorHAnsi" w:cstheme="majorHAnsi"/>
                <w:sz w:val="22"/>
                <w:szCs w:val="22"/>
              </w:rPr>
              <w:t>Exigir a los proveedores el procedimiento y registro de los procesos de limpieza y desinfección del vehículo antes del cargue.</w:t>
            </w:r>
          </w:p>
        </w:tc>
      </w:tr>
    </w:tbl>
    <w:p w:rsidR="00B32C3A" w:rsidRDefault="00B32C3A" w:rsidP="007A6E09">
      <w:pPr>
        <w:spacing w:after="0"/>
        <w:rPr>
          <w:rFonts w:asciiTheme="majorHAnsi" w:hAnsiTheme="majorHAnsi" w:cstheme="majorHAnsi"/>
        </w:rPr>
      </w:pPr>
    </w:p>
    <w:tbl>
      <w:tblPr>
        <w:tblStyle w:val="Tablaconcuadrcula"/>
        <w:tblW w:w="10632" w:type="dxa"/>
        <w:tblInd w:w="-714" w:type="dxa"/>
        <w:tblLook w:val="04A0" w:firstRow="1" w:lastRow="0" w:firstColumn="1" w:lastColumn="0" w:noHBand="0" w:noVBand="1"/>
      </w:tblPr>
      <w:tblGrid>
        <w:gridCol w:w="10632"/>
      </w:tblGrid>
      <w:tr w:rsidR="007A6E09" w:rsidTr="007A6E09">
        <w:tc>
          <w:tcPr>
            <w:tcW w:w="10632" w:type="dxa"/>
          </w:tcPr>
          <w:p w:rsidR="007A6E09" w:rsidRPr="00EA1223" w:rsidRDefault="007A6E09" w:rsidP="007A6E09">
            <w:pPr>
              <w:pStyle w:val="Prrafodelista"/>
              <w:numPr>
                <w:ilvl w:val="0"/>
                <w:numId w:val="26"/>
              </w:numPr>
              <w:rPr>
                <w:rFonts w:asciiTheme="majorHAnsi" w:hAnsiTheme="majorHAnsi" w:cstheme="majorHAnsi"/>
                <w:b/>
              </w:rPr>
            </w:pPr>
            <w:r w:rsidRPr="00EA1223">
              <w:rPr>
                <w:rFonts w:asciiTheme="majorHAnsi" w:hAnsiTheme="majorHAnsi" w:cstheme="majorHAnsi"/>
                <w:b/>
              </w:rPr>
              <w:t>PROCEDIMIENTO PARA USO Y RETIRO DE TAPABOCAS</w:t>
            </w:r>
          </w:p>
          <w:p w:rsidR="007A6E09" w:rsidRPr="000A31B3" w:rsidRDefault="007A6E09" w:rsidP="007A6E09">
            <w:pPr>
              <w:rPr>
                <w:rFonts w:asciiTheme="majorHAnsi" w:hAnsiTheme="majorHAnsi" w:cstheme="majorHAnsi"/>
                <w:b/>
              </w:rPr>
            </w:pPr>
          </w:p>
          <w:p w:rsidR="007A6E09" w:rsidRPr="000A31B3" w:rsidRDefault="007A6E09" w:rsidP="007A6E09">
            <w:pPr>
              <w:pStyle w:val="Prrafodelista"/>
              <w:numPr>
                <w:ilvl w:val="0"/>
                <w:numId w:val="14"/>
              </w:numPr>
              <w:ind w:left="317" w:hanging="284"/>
              <w:rPr>
                <w:rFonts w:asciiTheme="majorHAnsi" w:hAnsiTheme="majorHAnsi" w:cstheme="majorHAnsi"/>
              </w:rPr>
            </w:pPr>
            <w:r w:rsidRPr="000A31B3">
              <w:rPr>
                <w:rFonts w:asciiTheme="majorHAnsi" w:hAnsiTheme="majorHAnsi" w:cstheme="majorHAnsi"/>
              </w:rPr>
              <w:t>Siempre debe hacer el lavado de manos antes y después de usar el tapabocas.</w:t>
            </w:r>
          </w:p>
          <w:p w:rsidR="007A6E09" w:rsidRPr="000A31B3" w:rsidRDefault="007A6E09" w:rsidP="007A6E09">
            <w:pPr>
              <w:pStyle w:val="Prrafodelista"/>
              <w:numPr>
                <w:ilvl w:val="0"/>
                <w:numId w:val="14"/>
              </w:numPr>
              <w:ind w:left="317" w:hanging="284"/>
              <w:rPr>
                <w:rFonts w:asciiTheme="majorHAnsi" w:hAnsiTheme="majorHAnsi" w:cstheme="majorHAnsi"/>
              </w:rPr>
            </w:pPr>
            <w:r w:rsidRPr="000A31B3">
              <w:rPr>
                <w:rFonts w:asciiTheme="majorHAnsi" w:hAnsiTheme="majorHAnsi" w:cstheme="majorHAnsi"/>
              </w:rPr>
              <w:t>Ajuste el tapabocas, si tiene elásticos, por detrás de las orejas, si es de tiras de deben atar por encima de las orejas en la parte de atrás de la cabeza y las tiras de abajo por debajo de las orejas y se ata por encima del cuello.</w:t>
            </w:r>
          </w:p>
          <w:p w:rsidR="007A6E09" w:rsidRPr="000A31B3" w:rsidRDefault="007A6E09" w:rsidP="007A6E09">
            <w:pPr>
              <w:pStyle w:val="Prrafodelista"/>
              <w:numPr>
                <w:ilvl w:val="0"/>
                <w:numId w:val="14"/>
              </w:numPr>
              <w:ind w:left="317" w:hanging="284"/>
              <w:rPr>
                <w:rFonts w:asciiTheme="majorHAnsi" w:hAnsiTheme="majorHAnsi" w:cstheme="majorHAnsi"/>
              </w:rPr>
            </w:pPr>
            <w:r w:rsidRPr="000A31B3">
              <w:rPr>
                <w:rFonts w:asciiTheme="majorHAnsi" w:hAnsiTheme="majorHAnsi" w:cstheme="majorHAnsi"/>
              </w:rPr>
              <w:t>La ubicación del tapabocas debe ser sobre la nariz y por debajo del mentón, siempre manipule el tapabocas de las cintas o elástico.</w:t>
            </w:r>
          </w:p>
          <w:p w:rsidR="007A6E09" w:rsidRPr="000A31B3" w:rsidRDefault="007A6E09" w:rsidP="007A6E09">
            <w:pPr>
              <w:pStyle w:val="Prrafodelista"/>
              <w:numPr>
                <w:ilvl w:val="0"/>
                <w:numId w:val="14"/>
              </w:numPr>
              <w:ind w:left="317" w:hanging="284"/>
              <w:rPr>
                <w:rFonts w:asciiTheme="majorHAnsi" w:hAnsiTheme="majorHAnsi" w:cstheme="majorHAnsi"/>
              </w:rPr>
            </w:pPr>
            <w:r w:rsidRPr="000A31B3">
              <w:rPr>
                <w:rFonts w:asciiTheme="majorHAnsi" w:hAnsiTheme="majorHAnsi" w:cstheme="majorHAnsi"/>
              </w:rPr>
              <w:t>La cara del tapabocas con color y/o pliegues (impermeable) debe mantenerse como cara externa.</w:t>
            </w:r>
          </w:p>
          <w:p w:rsidR="007A6E09" w:rsidRPr="000A31B3" w:rsidRDefault="007A6E09" w:rsidP="007A6E09">
            <w:pPr>
              <w:pStyle w:val="Prrafodelista"/>
              <w:numPr>
                <w:ilvl w:val="0"/>
                <w:numId w:val="14"/>
              </w:numPr>
              <w:ind w:left="317" w:hanging="284"/>
              <w:rPr>
                <w:rFonts w:asciiTheme="majorHAnsi" w:hAnsiTheme="majorHAnsi" w:cstheme="majorHAnsi"/>
              </w:rPr>
            </w:pPr>
            <w:r w:rsidRPr="000A31B3">
              <w:rPr>
                <w:rFonts w:asciiTheme="majorHAnsi" w:hAnsiTheme="majorHAnsi" w:cstheme="majorHAnsi"/>
              </w:rPr>
              <w:t>Sujete las cintas o coloque las gomas de forma que quede firmemente.</w:t>
            </w:r>
          </w:p>
          <w:p w:rsidR="007A6E09" w:rsidRPr="000A31B3" w:rsidRDefault="007A6E09" w:rsidP="007A6E09">
            <w:pPr>
              <w:pStyle w:val="Prrafodelista"/>
              <w:numPr>
                <w:ilvl w:val="0"/>
                <w:numId w:val="14"/>
              </w:numPr>
              <w:ind w:left="317" w:hanging="284"/>
              <w:rPr>
                <w:rFonts w:asciiTheme="majorHAnsi" w:hAnsiTheme="majorHAnsi" w:cstheme="majorHAnsi"/>
              </w:rPr>
            </w:pPr>
            <w:r w:rsidRPr="000A31B3">
              <w:rPr>
                <w:rFonts w:asciiTheme="majorHAnsi" w:hAnsiTheme="majorHAnsi" w:cstheme="majorHAnsi"/>
              </w:rPr>
              <w:t>Si el tapabocas tiene banda flexible en uno de sus lados, este debe ir en la parte superior para que moldee la banda sobre el tabique nasal.</w:t>
            </w:r>
          </w:p>
          <w:p w:rsidR="007A6E09" w:rsidRPr="000A31B3" w:rsidRDefault="007A6E09" w:rsidP="007A6E09">
            <w:pPr>
              <w:pStyle w:val="Prrafodelista"/>
              <w:numPr>
                <w:ilvl w:val="0"/>
                <w:numId w:val="14"/>
              </w:numPr>
              <w:ind w:left="317" w:hanging="284"/>
              <w:rPr>
                <w:rFonts w:asciiTheme="majorHAnsi" w:hAnsiTheme="majorHAnsi" w:cstheme="majorHAnsi"/>
              </w:rPr>
            </w:pPr>
            <w:r w:rsidRPr="000A31B3">
              <w:rPr>
                <w:rFonts w:asciiTheme="majorHAnsi" w:hAnsiTheme="majorHAnsi" w:cstheme="majorHAnsi"/>
              </w:rPr>
              <w:t>No toque el tapabocas durante su uso. Si debiera hacerlo, lávese las manos antes y después de su manipulación.</w:t>
            </w:r>
          </w:p>
          <w:p w:rsidR="007A6E09" w:rsidRPr="000A31B3" w:rsidRDefault="007A6E09" w:rsidP="007A6E09">
            <w:pPr>
              <w:pStyle w:val="Prrafodelista"/>
              <w:numPr>
                <w:ilvl w:val="0"/>
                <w:numId w:val="14"/>
              </w:numPr>
              <w:ind w:left="317" w:hanging="284"/>
              <w:rPr>
                <w:rFonts w:asciiTheme="majorHAnsi" w:hAnsiTheme="majorHAnsi" w:cstheme="majorHAnsi"/>
              </w:rPr>
            </w:pPr>
            <w:r w:rsidRPr="000A31B3">
              <w:rPr>
                <w:rFonts w:asciiTheme="majorHAnsi" w:hAnsiTheme="majorHAnsi" w:cstheme="majorHAnsi"/>
              </w:rPr>
              <w:t>El tapabocas se puede usar durante un día de manera continua, siempre y cuando no esté roto, sucio o húmedo, en cualquiera de esas condiciones debe retirarse, eliminarse y colocar uno nuevo.</w:t>
            </w:r>
          </w:p>
          <w:p w:rsidR="007A6E09" w:rsidRPr="000A31B3" w:rsidRDefault="007A6E09" w:rsidP="007A6E09">
            <w:pPr>
              <w:pStyle w:val="Prrafodelista"/>
              <w:numPr>
                <w:ilvl w:val="0"/>
                <w:numId w:val="14"/>
              </w:numPr>
              <w:ind w:left="317" w:hanging="284"/>
              <w:rPr>
                <w:rFonts w:asciiTheme="majorHAnsi" w:hAnsiTheme="majorHAnsi" w:cstheme="majorHAnsi"/>
              </w:rPr>
            </w:pPr>
            <w:r w:rsidRPr="000A31B3">
              <w:rPr>
                <w:rFonts w:asciiTheme="majorHAnsi" w:hAnsiTheme="majorHAnsi" w:cstheme="majorHAnsi"/>
              </w:rPr>
              <w:t>Cuando se retire el tapabocas, hágalo desde las cintas o elásticos, nunca toque la parte externa de la mascarilla.</w:t>
            </w:r>
          </w:p>
          <w:p w:rsidR="007A6E09" w:rsidRPr="000A31B3" w:rsidRDefault="007A6E09" w:rsidP="007A6E09">
            <w:pPr>
              <w:pStyle w:val="Prrafodelista"/>
              <w:numPr>
                <w:ilvl w:val="0"/>
                <w:numId w:val="14"/>
              </w:numPr>
              <w:ind w:left="317" w:hanging="284"/>
              <w:rPr>
                <w:rFonts w:asciiTheme="majorHAnsi" w:hAnsiTheme="majorHAnsi" w:cstheme="majorHAnsi"/>
              </w:rPr>
            </w:pPr>
            <w:r w:rsidRPr="000A31B3">
              <w:rPr>
                <w:rFonts w:asciiTheme="majorHAnsi" w:hAnsiTheme="majorHAnsi" w:cstheme="majorHAnsi"/>
              </w:rPr>
              <w:t>Una vez retire el tapabocas, dóblelo con la cara externa hacia dentro y deposítelo en una bolsa o caneca de basura.</w:t>
            </w:r>
          </w:p>
          <w:p w:rsidR="007A6E09" w:rsidRPr="000A31B3" w:rsidRDefault="007A6E09" w:rsidP="007A6E09">
            <w:pPr>
              <w:pStyle w:val="Prrafodelista"/>
              <w:numPr>
                <w:ilvl w:val="0"/>
                <w:numId w:val="14"/>
              </w:numPr>
              <w:ind w:left="317" w:hanging="284"/>
              <w:rPr>
                <w:rFonts w:asciiTheme="majorHAnsi" w:hAnsiTheme="majorHAnsi" w:cstheme="majorHAnsi"/>
              </w:rPr>
            </w:pPr>
            <w:r w:rsidRPr="000A31B3">
              <w:rPr>
                <w:rFonts w:asciiTheme="majorHAnsi" w:hAnsiTheme="majorHAnsi" w:cstheme="majorHAnsi"/>
              </w:rPr>
              <w:t>No reutilice el tapabocas.</w:t>
            </w:r>
          </w:p>
          <w:p w:rsidR="007A6E09" w:rsidRPr="000A31B3" w:rsidRDefault="007A6E09" w:rsidP="007A6E09">
            <w:pPr>
              <w:pStyle w:val="Prrafodelista"/>
              <w:numPr>
                <w:ilvl w:val="0"/>
                <w:numId w:val="14"/>
              </w:numPr>
              <w:ind w:left="317" w:hanging="284"/>
              <w:rPr>
                <w:rFonts w:asciiTheme="majorHAnsi" w:hAnsiTheme="majorHAnsi" w:cstheme="majorHAnsi"/>
              </w:rPr>
            </w:pPr>
            <w:r w:rsidRPr="000A31B3">
              <w:rPr>
                <w:rFonts w:asciiTheme="majorHAnsi" w:hAnsiTheme="majorHAnsi" w:cstheme="majorHAnsi"/>
              </w:rPr>
              <w:t>Inmediatamente después del retiro del tapabocas realice lavado de manos con agua y jabón.</w:t>
            </w:r>
          </w:p>
          <w:p w:rsidR="007A6E09" w:rsidRPr="000A31B3" w:rsidRDefault="007A6E09" w:rsidP="007A6E09">
            <w:pPr>
              <w:pStyle w:val="Prrafodelista"/>
              <w:numPr>
                <w:ilvl w:val="0"/>
                <w:numId w:val="14"/>
              </w:numPr>
              <w:ind w:left="317" w:hanging="284"/>
              <w:rPr>
                <w:rFonts w:asciiTheme="majorHAnsi" w:hAnsiTheme="majorHAnsi" w:cstheme="majorHAnsi"/>
              </w:rPr>
            </w:pPr>
            <w:r w:rsidRPr="000A31B3">
              <w:rPr>
                <w:rFonts w:asciiTheme="majorHAnsi" w:hAnsiTheme="majorHAnsi" w:cstheme="majorHAnsi"/>
              </w:rPr>
              <w:t>El tapabocas se debe mantener en su empaque original si no se va a utilizar o en bolsas selladas, no se recomienda guardarlos sin empaque en el bolso, o bolsillos sin la protección porque se pueden contaminar, romper o dañar.</w:t>
            </w:r>
          </w:p>
          <w:p w:rsidR="007A6E09" w:rsidRPr="000A31B3" w:rsidRDefault="007A6E09" w:rsidP="007A6E09">
            <w:pPr>
              <w:pStyle w:val="Prrafodelista"/>
              <w:numPr>
                <w:ilvl w:val="0"/>
                <w:numId w:val="14"/>
              </w:numPr>
              <w:ind w:left="317" w:hanging="284"/>
              <w:rPr>
                <w:rFonts w:asciiTheme="majorHAnsi" w:hAnsiTheme="majorHAnsi" w:cstheme="majorHAnsi"/>
              </w:rPr>
            </w:pPr>
            <w:r w:rsidRPr="000A31B3">
              <w:rPr>
                <w:rFonts w:asciiTheme="majorHAnsi" w:hAnsiTheme="majorHAnsi" w:cstheme="majorHAnsi"/>
              </w:rPr>
              <w:t>Los tapabocas no se deben dejar sin protección encima de cualquier superficie (ej. mesas, repisas, escritorios equipos entre otros) por el riesgo de contaminarse.</w:t>
            </w:r>
          </w:p>
          <w:p w:rsidR="007A6E09" w:rsidRPr="000A31B3" w:rsidRDefault="007A6E09" w:rsidP="007A6E09">
            <w:pPr>
              <w:rPr>
                <w:rFonts w:asciiTheme="majorHAnsi" w:hAnsiTheme="majorHAnsi" w:cstheme="majorHAnsi"/>
                <w:b/>
              </w:rPr>
            </w:pPr>
            <w:r w:rsidRPr="000A31B3">
              <w:rPr>
                <w:rFonts w:asciiTheme="majorHAnsi" w:hAnsiTheme="majorHAnsi" w:cstheme="majorHAnsi"/>
                <w:b/>
              </w:rPr>
              <w:t>RECORDATORIO: PUBLICAR PROCEDIMIENTO DE USO ADECUADO DE TAPABOCAS EN LUGARES ESTRATEGICOS</w:t>
            </w:r>
          </w:p>
          <w:p w:rsidR="007A6E09" w:rsidRDefault="007A6E09" w:rsidP="007A6E09">
            <w:pPr>
              <w:rPr>
                <w:rFonts w:asciiTheme="majorHAnsi" w:hAnsiTheme="majorHAnsi" w:cstheme="majorHAnsi"/>
              </w:rPr>
            </w:pPr>
          </w:p>
        </w:tc>
      </w:tr>
    </w:tbl>
    <w:p w:rsidR="007A6E09" w:rsidRPr="000A31B3" w:rsidRDefault="007A6E09" w:rsidP="007A6E09">
      <w:pPr>
        <w:spacing w:after="0"/>
        <w:rPr>
          <w:rFonts w:asciiTheme="majorHAnsi" w:hAnsiTheme="majorHAnsi" w:cstheme="majorHAnsi"/>
        </w:rPr>
      </w:pPr>
    </w:p>
    <w:tbl>
      <w:tblPr>
        <w:tblStyle w:val="Tablaconcuadrcula"/>
        <w:tblW w:w="10738" w:type="dxa"/>
        <w:tblInd w:w="-714" w:type="dxa"/>
        <w:tblLook w:val="04A0" w:firstRow="1" w:lastRow="0" w:firstColumn="1" w:lastColumn="0" w:noHBand="0" w:noVBand="1"/>
      </w:tblPr>
      <w:tblGrid>
        <w:gridCol w:w="10738"/>
      </w:tblGrid>
      <w:tr w:rsidR="007B2E72" w:rsidRPr="000A31B3" w:rsidTr="00B90C95">
        <w:trPr>
          <w:trHeight w:val="19910"/>
        </w:trPr>
        <w:tc>
          <w:tcPr>
            <w:tcW w:w="10738" w:type="dxa"/>
          </w:tcPr>
          <w:p w:rsidR="007B2E72" w:rsidRPr="00EA1223" w:rsidRDefault="007B2E72" w:rsidP="00EA1223">
            <w:pPr>
              <w:pStyle w:val="Prrafodelista"/>
              <w:numPr>
                <w:ilvl w:val="0"/>
                <w:numId w:val="26"/>
              </w:numPr>
              <w:rPr>
                <w:rFonts w:asciiTheme="majorHAnsi" w:hAnsiTheme="majorHAnsi" w:cstheme="majorHAnsi"/>
                <w:b/>
                <w:noProof/>
                <w:lang w:eastAsia="es-CO"/>
              </w:rPr>
            </w:pPr>
            <w:r w:rsidRPr="00EA1223">
              <w:rPr>
                <w:rFonts w:asciiTheme="majorHAnsi" w:hAnsiTheme="majorHAnsi" w:cstheme="majorHAnsi"/>
                <w:b/>
                <w:noProof/>
                <w:lang w:eastAsia="es-CO"/>
              </w:rPr>
              <w:lastRenderedPageBreak/>
              <w:t>PROCEDIMIENTO DE LAVADO DE MANOS CON AGUA Y JABON (CADA DOS HORAS)</w:t>
            </w:r>
          </w:p>
          <w:p w:rsidR="007B2E72" w:rsidRPr="000A31B3" w:rsidRDefault="007B2E72">
            <w:pPr>
              <w:rPr>
                <w:rFonts w:asciiTheme="majorHAnsi" w:hAnsiTheme="majorHAnsi" w:cstheme="majorHAnsi"/>
              </w:rPr>
            </w:pPr>
            <w:r w:rsidRPr="000A31B3">
              <w:rPr>
                <w:rFonts w:asciiTheme="majorHAnsi" w:hAnsiTheme="majorHAnsi" w:cstheme="majorHAnsi"/>
                <w:noProof/>
                <w:lang w:eastAsia="es-CO"/>
              </w:rPr>
              <w:drawing>
                <wp:inline distT="0" distB="0" distL="0" distR="0" wp14:anchorId="4610816B" wp14:editId="0241B047">
                  <wp:extent cx="6509907" cy="3472961"/>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692" t="23089" r="8173" b="12486"/>
                          <a:stretch/>
                        </pic:blipFill>
                        <pic:spPr bwMode="auto">
                          <a:xfrm>
                            <a:off x="0" y="0"/>
                            <a:ext cx="6559668" cy="3499508"/>
                          </a:xfrm>
                          <a:prstGeom prst="rect">
                            <a:avLst/>
                          </a:prstGeom>
                          <a:ln>
                            <a:noFill/>
                          </a:ln>
                          <a:extLst>
                            <a:ext uri="{53640926-AAD7-44D8-BBD7-CCE9431645EC}">
                              <a14:shadowObscured xmlns:a14="http://schemas.microsoft.com/office/drawing/2010/main"/>
                            </a:ext>
                          </a:extLst>
                        </pic:spPr>
                      </pic:pic>
                    </a:graphicData>
                  </a:graphic>
                </wp:inline>
              </w:drawing>
            </w:r>
          </w:p>
          <w:p w:rsidR="007B2E72" w:rsidRPr="00EA1223" w:rsidRDefault="007B2E72" w:rsidP="00EA1223">
            <w:pPr>
              <w:pStyle w:val="Prrafodelista"/>
              <w:numPr>
                <w:ilvl w:val="0"/>
                <w:numId w:val="26"/>
              </w:numPr>
              <w:rPr>
                <w:rFonts w:asciiTheme="majorHAnsi" w:hAnsiTheme="majorHAnsi" w:cstheme="majorHAnsi"/>
                <w:b/>
              </w:rPr>
            </w:pPr>
            <w:r w:rsidRPr="00EA1223">
              <w:rPr>
                <w:rFonts w:asciiTheme="majorHAnsi" w:hAnsiTheme="majorHAnsi" w:cstheme="majorHAnsi"/>
                <w:b/>
              </w:rPr>
              <w:t xml:space="preserve">PROCEDIMIENTO DE LAVADO DE MANOS EN SECO CON GEL ANTIBACTERIAL A UNA CONCENTRACIÓN MÍNIMO DEL 60% (después de lavado de manos con agua y jabón) </w:t>
            </w:r>
          </w:p>
          <w:p w:rsidR="007B2E72" w:rsidRPr="000A31B3" w:rsidRDefault="007B2E72">
            <w:pPr>
              <w:rPr>
                <w:rFonts w:asciiTheme="majorHAnsi" w:hAnsiTheme="majorHAnsi" w:cstheme="majorHAnsi"/>
                <w:b/>
              </w:rPr>
            </w:pPr>
            <w:r w:rsidRPr="000A31B3">
              <w:rPr>
                <w:rFonts w:asciiTheme="majorHAnsi" w:hAnsiTheme="majorHAnsi" w:cstheme="majorHAnsi"/>
                <w:noProof/>
                <w:lang w:eastAsia="es-CO"/>
              </w:rPr>
              <w:drawing>
                <wp:inline distT="0" distB="0" distL="0" distR="0" wp14:anchorId="2D14556E" wp14:editId="001E3B4D">
                  <wp:extent cx="6448425" cy="326194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367" t="25892" r="12510" b="12965"/>
                          <a:stretch/>
                        </pic:blipFill>
                        <pic:spPr bwMode="auto">
                          <a:xfrm>
                            <a:off x="0" y="0"/>
                            <a:ext cx="6466254" cy="3270965"/>
                          </a:xfrm>
                          <a:prstGeom prst="rect">
                            <a:avLst/>
                          </a:prstGeom>
                          <a:ln>
                            <a:noFill/>
                          </a:ln>
                          <a:extLst>
                            <a:ext uri="{53640926-AAD7-44D8-BBD7-CCE9431645EC}">
                              <a14:shadowObscured xmlns:a14="http://schemas.microsoft.com/office/drawing/2010/main"/>
                            </a:ext>
                          </a:extLst>
                        </pic:spPr>
                      </pic:pic>
                    </a:graphicData>
                  </a:graphic>
                </wp:inline>
              </w:drawing>
            </w:r>
          </w:p>
          <w:p w:rsidR="007B2E72" w:rsidRPr="000A31B3" w:rsidRDefault="007B2E72" w:rsidP="00B90C95">
            <w:pPr>
              <w:rPr>
                <w:rFonts w:asciiTheme="majorHAnsi" w:hAnsiTheme="majorHAnsi" w:cstheme="majorHAnsi"/>
                <w:b/>
              </w:rPr>
            </w:pPr>
            <w:r w:rsidRPr="000A31B3">
              <w:rPr>
                <w:rFonts w:asciiTheme="majorHAnsi" w:hAnsiTheme="majorHAnsi" w:cstheme="majorHAnsi"/>
                <w:b/>
              </w:rPr>
              <w:t>RECORDATORIO: PUBLICAR PROCEDIMIENTO DE LAVADO DE MANOS EN LUGARES ESTRATEGICOS</w:t>
            </w:r>
          </w:p>
        </w:tc>
      </w:tr>
      <w:tr w:rsidR="00BE1C48" w:rsidRPr="000A31B3" w:rsidTr="007B2E72">
        <w:trPr>
          <w:trHeight w:val="4359"/>
        </w:trPr>
        <w:tc>
          <w:tcPr>
            <w:tcW w:w="10738" w:type="dxa"/>
          </w:tcPr>
          <w:p w:rsidR="00BE1C48" w:rsidRPr="00EA1223" w:rsidRDefault="00BE1C48" w:rsidP="00EA1223">
            <w:pPr>
              <w:pStyle w:val="Prrafodelista"/>
              <w:numPr>
                <w:ilvl w:val="0"/>
                <w:numId w:val="26"/>
              </w:numPr>
              <w:jc w:val="both"/>
              <w:rPr>
                <w:rFonts w:asciiTheme="majorHAnsi" w:hAnsiTheme="majorHAnsi" w:cstheme="majorHAnsi"/>
                <w:b/>
              </w:rPr>
            </w:pPr>
            <w:r w:rsidRPr="00EA1223">
              <w:rPr>
                <w:rFonts w:asciiTheme="majorHAnsi" w:hAnsiTheme="majorHAnsi" w:cstheme="majorHAnsi"/>
                <w:b/>
              </w:rPr>
              <w:lastRenderedPageBreak/>
              <w:t>MANEJO DE RESIDUOS</w:t>
            </w:r>
          </w:p>
          <w:p w:rsidR="00BE1C48" w:rsidRPr="000A31B3" w:rsidRDefault="00BE1C48" w:rsidP="00B32C3A">
            <w:pPr>
              <w:jc w:val="both"/>
              <w:rPr>
                <w:rFonts w:asciiTheme="majorHAnsi" w:hAnsiTheme="majorHAnsi" w:cstheme="majorHAnsi"/>
                <w:b/>
              </w:rPr>
            </w:pPr>
          </w:p>
          <w:p w:rsidR="00BE1C48" w:rsidRPr="000A31B3" w:rsidRDefault="00BE1C48" w:rsidP="006D1988">
            <w:pPr>
              <w:autoSpaceDE w:val="0"/>
              <w:autoSpaceDN w:val="0"/>
              <w:adjustRightInd w:val="0"/>
              <w:rPr>
                <w:rFonts w:asciiTheme="majorHAnsi" w:hAnsiTheme="majorHAnsi" w:cstheme="majorHAnsi"/>
                <w:color w:val="000000"/>
              </w:rPr>
            </w:pPr>
            <w:r w:rsidRPr="000A31B3">
              <w:rPr>
                <w:rFonts w:asciiTheme="majorHAnsi" w:hAnsiTheme="majorHAnsi" w:cstheme="majorHAnsi"/>
                <w:color w:val="000000"/>
              </w:rPr>
              <w:t xml:space="preserve"> Los residuos  se manejarán con las siguientes consideraciones: </w:t>
            </w:r>
          </w:p>
          <w:p w:rsidR="00BE1C48" w:rsidRPr="000A31B3" w:rsidRDefault="00BE1C48" w:rsidP="006D1988">
            <w:pPr>
              <w:autoSpaceDE w:val="0"/>
              <w:autoSpaceDN w:val="0"/>
              <w:adjustRightInd w:val="0"/>
              <w:rPr>
                <w:rFonts w:asciiTheme="majorHAnsi" w:hAnsiTheme="majorHAnsi" w:cstheme="majorHAnsi"/>
                <w:color w:val="000000"/>
              </w:rPr>
            </w:pPr>
          </w:p>
          <w:p w:rsidR="00BE1C48" w:rsidRPr="000A31B3" w:rsidRDefault="00BE1C48" w:rsidP="006D1988">
            <w:pPr>
              <w:pStyle w:val="Prrafodelista"/>
              <w:numPr>
                <w:ilvl w:val="0"/>
                <w:numId w:val="18"/>
              </w:numPr>
              <w:autoSpaceDE w:val="0"/>
              <w:autoSpaceDN w:val="0"/>
              <w:adjustRightInd w:val="0"/>
              <w:ind w:left="317" w:hanging="284"/>
              <w:rPr>
                <w:rFonts w:asciiTheme="majorHAnsi" w:hAnsiTheme="majorHAnsi" w:cstheme="majorHAnsi"/>
                <w:color w:val="000000"/>
              </w:rPr>
            </w:pPr>
            <w:r w:rsidRPr="000A31B3">
              <w:rPr>
                <w:rFonts w:asciiTheme="majorHAnsi" w:hAnsiTheme="majorHAnsi" w:cstheme="majorHAnsi"/>
                <w:color w:val="000000"/>
              </w:rPr>
              <w:t xml:space="preserve">Todos los residuos generados en el área de trabajo deben ser identificados. </w:t>
            </w:r>
          </w:p>
          <w:p w:rsidR="00BE1C48" w:rsidRPr="000A31B3" w:rsidRDefault="00BE1C48" w:rsidP="006D1988">
            <w:pPr>
              <w:pStyle w:val="Prrafodelista"/>
              <w:numPr>
                <w:ilvl w:val="0"/>
                <w:numId w:val="18"/>
              </w:numPr>
              <w:autoSpaceDE w:val="0"/>
              <w:autoSpaceDN w:val="0"/>
              <w:adjustRightInd w:val="0"/>
              <w:ind w:left="317" w:hanging="284"/>
              <w:rPr>
                <w:rFonts w:asciiTheme="majorHAnsi" w:hAnsiTheme="majorHAnsi" w:cstheme="majorHAnsi"/>
                <w:color w:val="000000"/>
              </w:rPr>
            </w:pPr>
            <w:r w:rsidRPr="000A31B3">
              <w:rPr>
                <w:rFonts w:asciiTheme="majorHAnsi" w:hAnsiTheme="majorHAnsi" w:cstheme="majorHAnsi"/>
                <w:color w:val="000000"/>
              </w:rPr>
              <w:t xml:space="preserve">El personal se capacitará  de manera periódica en la correcta separación de residuos </w:t>
            </w:r>
          </w:p>
          <w:p w:rsidR="00BE1C48" w:rsidRPr="000A31B3" w:rsidRDefault="00BE1C48" w:rsidP="006D1988">
            <w:pPr>
              <w:pStyle w:val="Prrafodelista"/>
              <w:numPr>
                <w:ilvl w:val="0"/>
                <w:numId w:val="18"/>
              </w:numPr>
              <w:autoSpaceDE w:val="0"/>
              <w:autoSpaceDN w:val="0"/>
              <w:adjustRightInd w:val="0"/>
              <w:spacing w:after="82"/>
              <w:ind w:left="317" w:hanging="284"/>
              <w:rPr>
                <w:rFonts w:asciiTheme="majorHAnsi" w:hAnsiTheme="majorHAnsi" w:cstheme="majorHAnsi"/>
                <w:color w:val="000000"/>
              </w:rPr>
            </w:pPr>
            <w:r w:rsidRPr="000A31B3">
              <w:rPr>
                <w:rFonts w:asciiTheme="majorHAnsi" w:hAnsiTheme="majorHAnsi" w:cstheme="majorHAnsi"/>
                <w:color w:val="000000"/>
              </w:rPr>
              <w:t>Se dispondrá de contenedores y bolsas suficientes para la separación de residuos de acuerdo con el tipo de residuos, los elementos de protección personal utilizados, residuos peligrosos o con riesgo biológico o infeccioso recipiente color rojo, residuos ordinarios no peligrosos como toallas de papel de secado de manos, guantes no contaminados en recipiente de color verde (próximamente negro).</w:t>
            </w:r>
          </w:p>
          <w:p w:rsidR="00BE1C48" w:rsidRPr="000A31B3" w:rsidRDefault="00BE1C48" w:rsidP="006D1988">
            <w:pPr>
              <w:pStyle w:val="Prrafodelista"/>
              <w:numPr>
                <w:ilvl w:val="0"/>
                <w:numId w:val="18"/>
              </w:numPr>
              <w:autoSpaceDE w:val="0"/>
              <w:autoSpaceDN w:val="0"/>
              <w:adjustRightInd w:val="0"/>
              <w:spacing w:after="82"/>
              <w:ind w:left="317" w:hanging="284"/>
              <w:rPr>
                <w:rFonts w:asciiTheme="majorHAnsi" w:hAnsiTheme="majorHAnsi" w:cstheme="majorHAnsi"/>
                <w:color w:val="000000"/>
              </w:rPr>
            </w:pPr>
            <w:r w:rsidRPr="000A31B3">
              <w:rPr>
                <w:rFonts w:asciiTheme="majorHAnsi" w:hAnsiTheme="majorHAnsi" w:cstheme="majorHAnsi"/>
                <w:color w:val="000000"/>
              </w:rPr>
              <w:t xml:space="preserve">Los residuos deben ser llevados por el responsable a un de acopio de residuos y dispuestos en su respectiva celda asegurando la separación en la fuente. </w:t>
            </w:r>
          </w:p>
          <w:p w:rsidR="00BE1C48" w:rsidRPr="000A31B3" w:rsidRDefault="00BE1C48" w:rsidP="006D1988">
            <w:pPr>
              <w:pStyle w:val="Prrafodelista"/>
              <w:numPr>
                <w:ilvl w:val="0"/>
                <w:numId w:val="18"/>
              </w:numPr>
              <w:autoSpaceDE w:val="0"/>
              <w:autoSpaceDN w:val="0"/>
              <w:adjustRightInd w:val="0"/>
              <w:spacing w:after="82"/>
              <w:ind w:left="317" w:hanging="284"/>
              <w:rPr>
                <w:rFonts w:asciiTheme="majorHAnsi" w:hAnsiTheme="majorHAnsi" w:cstheme="majorHAnsi"/>
              </w:rPr>
            </w:pPr>
            <w:r w:rsidRPr="000A31B3">
              <w:rPr>
                <w:rFonts w:asciiTheme="majorHAnsi" w:hAnsiTheme="majorHAnsi" w:cstheme="majorHAnsi"/>
              </w:rPr>
              <w:t>Se realiza la limpieza y desinfección de los contenedores del  área de acopio mínimo dos veces a la semana con aspersión de desinfectante.</w:t>
            </w:r>
          </w:p>
          <w:p w:rsidR="00BE1C48" w:rsidRPr="000A31B3" w:rsidRDefault="00BE1C48" w:rsidP="006D1988">
            <w:pPr>
              <w:pStyle w:val="Prrafodelista"/>
              <w:numPr>
                <w:ilvl w:val="0"/>
                <w:numId w:val="18"/>
              </w:numPr>
              <w:autoSpaceDE w:val="0"/>
              <w:autoSpaceDN w:val="0"/>
              <w:adjustRightInd w:val="0"/>
              <w:spacing w:after="82"/>
              <w:ind w:left="317" w:hanging="284"/>
              <w:rPr>
                <w:rFonts w:asciiTheme="majorHAnsi" w:hAnsiTheme="majorHAnsi" w:cstheme="majorHAnsi"/>
              </w:rPr>
            </w:pPr>
            <w:r w:rsidRPr="000A31B3">
              <w:rPr>
                <w:rFonts w:asciiTheme="majorHAnsi" w:hAnsiTheme="majorHAnsi" w:cstheme="majorHAnsi"/>
              </w:rPr>
              <w:t>El personal que realiza la actividad de recolección y almacenamiento de residuos tiene la indicación de usar guantes, gafas y tapabocas como elementos de protección personal.</w:t>
            </w:r>
          </w:p>
          <w:p w:rsidR="00BE1C48" w:rsidRPr="000A31B3" w:rsidRDefault="00BE1C48" w:rsidP="006D1988">
            <w:pPr>
              <w:pStyle w:val="Prrafodelista"/>
              <w:numPr>
                <w:ilvl w:val="0"/>
                <w:numId w:val="18"/>
              </w:numPr>
              <w:autoSpaceDE w:val="0"/>
              <w:autoSpaceDN w:val="0"/>
              <w:adjustRightInd w:val="0"/>
              <w:ind w:left="317" w:hanging="284"/>
              <w:rPr>
                <w:rFonts w:asciiTheme="majorHAnsi" w:hAnsiTheme="majorHAnsi" w:cstheme="majorHAnsi"/>
                <w:color w:val="000000"/>
              </w:rPr>
            </w:pPr>
            <w:r w:rsidRPr="000A31B3">
              <w:rPr>
                <w:rFonts w:asciiTheme="majorHAnsi" w:hAnsiTheme="majorHAnsi" w:cstheme="majorHAnsi"/>
                <w:color w:val="000000"/>
              </w:rPr>
              <w:t xml:space="preserve">Si se conocen casos posiblemente sospechosos de COVID 19, los residuos relacionados con el área y personal bajo sospecha se deben tratar como residuos peligrosos por riesgo biológico y ser dispuestos en bolsa roja y contenedor rojo, debidamente rotulados. </w:t>
            </w:r>
          </w:p>
          <w:p w:rsidR="00BE1C48" w:rsidRPr="000A31B3" w:rsidRDefault="00BE1C48" w:rsidP="006D1988">
            <w:pPr>
              <w:autoSpaceDE w:val="0"/>
              <w:autoSpaceDN w:val="0"/>
              <w:adjustRightInd w:val="0"/>
              <w:spacing w:after="82"/>
              <w:rPr>
                <w:rFonts w:asciiTheme="majorHAnsi" w:hAnsiTheme="majorHAnsi" w:cstheme="majorHAnsi"/>
              </w:rPr>
            </w:pPr>
          </w:p>
          <w:p w:rsidR="00BE1C48" w:rsidRDefault="00BE1C48" w:rsidP="00EA1223">
            <w:pPr>
              <w:pStyle w:val="Prrafodelista"/>
              <w:numPr>
                <w:ilvl w:val="0"/>
                <w:numId w:val="26"/>
              </w:numPr>
              <w:autoSpaceDE w:val="0"/>
              <w:autoSpaceDN w:val="0"/>
              <w:adjustRightInd w:val="0"/>
              <w:spacing w:after="82"/>
              <w:rPr>
                <w:rFonts w:asciiTheme="majorHAnsi" w:hAnsiTheme="majorHAnsi" w:cstheme="majorHAnsi"/>
                <w:b/>
              </w:rPr>
            </w:pPr>
            <w:r w:rsidRPr="00EA1223">
              <w:rPr>
                <w:rFonts w:asciiTheme="majorHAnsi" w:hAnsiTheme="majorHAnsi" w:cstheme="majorHAnsi"/>
                <w:b/>
              </w:rPr>
              <w:t>PROCESO DE CAPACITACIÓN DEL PERSONAL</w:t>
            </w:r>
          </w:p>
          <w:p w:rsidR="00BE1C48" w:rsidRPr="00EA1223" w:rsidRDefault="00BE1C48" w:rsidP="00EA1223">
            <w:pPr>
              <w:pStyle w:val="Prrafodelista"/>
              <w:autoSpaceDE w:val="0"/>
              <w:autoSpaceDN w:val="0"/>
              <w:adjustRightInd w:val="0"/>
              <w:spacing w:after="82"/>
              <w:rPr>
                <w:rFonts w:asciiTheme="majorHAnsi" w:hAnsiTheme="majorHAnsi" w:cstheme="majorHAnsi"/>
                <w:b/>
              </w:rPr>
            </w:pPr>
          </w:p>
          <w:p w:rsidR="00BE1C48" w:rsidRPr="000A31B3" w:rsidRDefault="00BE1C48" w:rsidP="00E46FE8">
            <w:pPr>
              <w:pStyle w:val="Prrafodelista"/>
              <w:numPr>
                <w:ilvl w:val="0"/>
                <w:numId w:val="20"/>
              </w:numPr>
              <w:autoSpaceDE w:val="0"/>
              <w:autoSpaceDN w:val="0"/>
              <w:adjustRightInd w:val="0"/>
              <w:spacing w:after="82"/>
              <w:ind w:left="317" w:hanging="284"/>
              <w:rPr>
                <w:rFonts w:asciiTheme="majorHAnsi" w:hAnsiTheme="majorHAnsi" w:cstheme="majorHAnsi"/>
              </w:rPr>
            </w:pPr>
            <w:r w:rsidRPr="000A31B3">
              <w:rPr>
                <w:rFonts w:asciiTheme="majorHAnsi" w:hAnsiTheme="majorHAnsi" w:cstheme="majorHAnsi"/>
              </w:rPr>
              <w:t xml:space="preserve">Se realiza compromiso de proceso de formación continuo del personal de acuerdo a los lineamientos de las autoridades nacionales, departamentales y municipales </w:t>
            </w:r>
            <w:r>
              <w:rPr>
                <w:rFonts w:asciiTheme="majorHAnsi" w:hAnsiTheme="majorHAnsi" w:cstheme="majorHAnsi"/>
              </w:rPr>
              <w:t xml:space="preserve">de salud </w:t>
            </w:r>
            <w:r w:rsidRPr="000A31B3">
              <w:rPr>
                <w:rFonts w:asciiTheme="majorHAnsi" w:hAnsiTheme="majorHAnsi" w:cstheme="majorHAnsi"/>
              </w:rPr>
              <w:t>en relación al Covid-19.</w:t>
            </w:r>
          </w:p>
          <w:p w:rsidR="00BE1C48" w:rsidRDefault="00BE1C48" w:rsidP="003475BA">
            <w:pPr>
              <w:pStyle w:val="Prrafodelista"/>
              <w:numPr>
                <w:ilvl w:val="0"/>
                <w:numId w:val="20"/>
              </w:numPr>
              <w:autoSpaceDE w:val="0"/>
              <w:autoSpaceDN w:val="0"/>
              <w:adjustRightInd w:val="0"/>
              <w:spacing w:after="82"/>
              <w:ind w:left="317" w:hanging="284"/>
              <w:rPr>
                <w:rFonts w:asciiTheme="majorHAnsi" w:hAnsiTheme="majorHAnsi" w:cstheme="majorHAnsi"/>
              </w:rPr>
            </w:pPr>
            <w:r w:rsidRPr="000A31B3">
              <w:rPr>
                <w:rFonts w:asciiTheme="majorHAnsi" w:hAnsiTheme="majorHAnsi" w:cstheme="majorHAnsi"/>
              </w:rPr>
              <w:t>Se dejará registro documental y magnético de los procesos de formación del personal.</w:t>
            </w:r>
          </w:p>
          <w:p w:rsidR="00184073" w:rsidRDefault="00184073" w:rsidP="003475BA">
            <w:pPr>
              <w:pStyle w:val="Prrafodelista"/>
              <w:numPr>
                <w:ilvl w:val="0"/>
                <w:numId w:val="20"/>
              </w:numPr>
              <w:autoSpaceDE w:val="0"/>
              <w:autoSpaceDN w:val="0"/>
              <w:adjustRightInd w:val="0"/>
              <w:spacing w:after="82"/>
              <w:ind w:left="317" w:hanging="284"/>
              <w:rPr>
                <w:rFonts w:asciiTheme="majorHAnsi" w:hAnsiTheme="majorHAnsi" w:cstheme="majorHAnsi"/>
              </w:rPr>
            </w:pPr>
            <w:r>
              <w:rPr>
                <w:rFonts w:asciiTheme="majorHAnsi" w:hAnsiTheme="majorHAnsi" w:cstheme="majorHAnsi"/>
              </w:rPr>
              <w:t>Definir estrategias de formación evitando la aglomeración de personal.</w:t>
            </w:r>
          </w:p>
          <w:p w:rsidR="00BE1C48" w:rsidRPr="000A31B3" w:rsidRDefault="00BE1C48" w:rsidP="00AC376A">
            <w:pPr>
              <w:pStyle w:val="Prrafodelista"/>
              <w:autoSpaceDE w:val="0"/>
              <w:autoSpaceDN w:val="0"/>
              <w:adjustRightInd w:val="0"/>
              <w:spacing w:after="82"/>
              <w:ind w:left="317"/>
              <w:rPr>
                <w:rFonts w:asciiTheme="majorHAnsi" w:hAnsiTheme="majorHAnsi" w:cstheme="majorHAnsi"/>
              </w:rPr>
            </w:pPr>
          </w:p>
          <w:p w:rsidR="00BE1C48" w:rsidRDefault="00BE1C48" w:rsidP="00EA1223">
            <w:pPr>
              <w:pStyle w:val="Prrafodelista"/>
              <w:numPr>
                <w:ilvl w:val="0"/>
                <w:numId w:val="26"/>
              </w:numPr>
              <w:autoSpaceDE w:val="0"/>
              <w:autoSpaceDN w:val="0"/>
              <w:adjustRightInd w:val="0"/>
              <w:spacing w:after="82"/>
              <w:rPr>
                <w:rFonts w:asciiTheme="majorHAnsi" w:hAnsiTheme="majorHAnsi" w:cstheme="majorHAnsi"/>
                <w:b/>
              </w:rPr>
            </w:pPr>
            <w:r w:rsidRPr="00EA1223">
              <w:rPr>
                <w:rFonts w:asciiTheme="majorHAnsi" w:hAnsiTheme="majorHAnsi" w:cstheme="majorHAnsi"/>
                <w:b/>
              </w:rPr>
              <w:t>CONSIDERACIONES DE CALIDAD DEL AGUA</w:t>
            </w:r>
          </w:p>
          <w:p w:rsidR="00BE1C48" w:rsidRPr="00EA1223" w:rsidRDefault="00BE1C48" w:rsidP="00EA1223">
            <w:pPr>
              <w:pStyle w:val="Prrafodelista"/>
              <w:autoSpaceDE w:val="0"/>
              <w:autoSpaceDN w:val="0"/>
              <w:adjustRightInd w:val="0"/>
              <w:spacing w:after="82"/>
              <w:rPr>
                <w:rFonts w:asciiTheme="majorHAnsi" w:hAnsiTheme="majorHAnsi" w:cstheme="majorHAnsi"/>
                <w:b/>
              </w:rPr>
            </w:pPr>
          </w:p>
          <w:p w:rsidR="00BE1C48" w:rsidRPr="000A31B3" w:rsidRDefault="00BE1C48" w:rsidP="00405FB6">
            <w:pPr>
              <w:pStyle w:val="Prrafodelista"/>
              <w:numPr>
                <w:ilvl w:val="0"/>
                <w:numId w:val="21"/>
              </w:numPr>
              <w:autoSpaceDE w:val="0"/>
              <w:autoSpaceDN w:val="0"/>
              <w:adjustRightInd w:val="0"/>
              <w:spacing w:after="82"/>
              <w:ind w:left="317" w:hanging="284"/>
              <w:rPr>
                <w:rFonts w:asciiTheme="majorHAnsi" w:hAnsiTheme="majorHAnsi" w:cstheme="majorHAnsi"/>
              </w:rPr>
            </w:pPr>
            <w:r>
              <w:rPr>
                <w:rFonts w:asciiTheme="majorHAnsi" w:hAnsiTheme="majorHAnsi" w:cstheme="majorHAnsi"/>
              </w:rPr>
              <w:t>Se  dispone</w:t>
            </w:r>
            <w:r w:rsidRPr="000A31B3">
              <w:rPr>
                <w:rFonts w:asciiTheme="majorHAnsi" w:hAnsiTheme="majorHAnsi" w:cstheme="majorHAnsi"/>
              </w:rPr>
              <w:t xml:space="preserve"> de un tanque de almacenamiento de agua con capacidad suficiente para un día de trabajo, garantizando la potabilidad de la misma. La construcción y el material de dicho tanque se realizará conforme a lo establecido en las normas sanitarias vigentes.</w:t>
            </w:r>
          </w:p>
          <w:p w:rsidR="00BE1C48" w:rsidRPr="000A31B3" w:rsidRDefault="00BE1C48" w:rsidP="00405FB6">
            <w:pPr>
              <w:pStyle w:val="Prrafodelista"/>
              <w:numPr>
                <w:ilvl w:val="0"/>
                <w:numId w:val="21"/>
              </w:numPr>
              <w:autoSpaceDE w:val="0"/>
              <w:autoSpaceDN w:val="0"/>
              <w:adjustRightInd w:val="0"/>
              <w:spacing w:after="82"/>
              <w:ind w:left="317" w:hanging="284"/>
              <w:rPr>
                <w:rFonts w:asciiTheme="majorHAnsi" w:hAnsiTheme="majorHAnsi" w:cstheme="majorHAnsi"/>
              </w:rPr>
            </w:pPr>
            <w:r w:rsidRPr="000A31B3">
              <w:rPr>
                <w:rFonts w:asciiTheme="majorHAnsi" w:hAnsiTheme="majorHAnsi" w:cstheme="majorHAnsi"/>
              </w:rPr>
              <w:t>Como</w:t>
            </w:r>
            <w:r>
              <w:rPr>
                <w:rFonts w:asciiTheme="majorHAnsi" w:hAnsiTheme="majorHAnsi" w:cstheme="majorHAnsi"/>
              </w:rPr>
              <w:t xml:space="preserve"> criterio de calidad se evaluará</w:t>
            </w:r>
            <w:r w:rsidRPr="000A31B3">
              <w:rPr>
                <w:rFonts w:asciiTheme="majorHAnsi" w:hAnsiTheme="majorHAnsi" w:cstheme="majorHAnsi"/>
              </w:rPr>
              <w:t xml:space="preserve"> pH y cloro residual para verificar características mínimas de potabilidad del líquido.</w:t>
            </w:r>
          </w:p>
          <w:p w:rsidR="00BE1C48" w:rsidRDefault="00BE1C48" w:rsidP="00405FB6">
            <w:pPr>
              <w:pStyle w:val="Prrafodelista"/>
              <w:numPr>
                <w:ilvl w:val="0"/>
                <w:numId w:val="21"/>
              </w:numPr>
              <w:autoSpaceDE w:val="0"/>
              <w:autoSpaceDN w:val="0"/>
              <w:adjustRightInd w:val="0"/>
              <w:spacing w:after="82"/>
              <w:ind w:left="317" w:hanging="284"/>
              <w:rPr>
                <w:rFonts w:asciiTheme="majorHAnsi" w:hAnsiTheme="majorHAnsi" w:cstheme="majorHAnsi"/>
              </w:rPr>
            </w:pPr>
            <w:r w:rsidRPr="000A31B3">
              <w:rPr>
                <w:rFonts w:asciiTheme="majorHAnsi" w:hAnsiTheme="majorHAnsi" w:cstheme="majorHAnsi"/>
              </w:rPr>
              <w:t>Se acuerdo a competencias y otros requerimientos sanitarios en caso de ser necesario se monitoreará características fisicoquímicas y microbiológicas de calidad del agua.</w:t>
            </w:r>
          </w:p>
          <w:p w:rsidR="00BE1C48" w:rsidRPr="000A31B3" w:rsidRDefault="00BE1C48" w:rsidP="00AC376A">
            <w:pPr>
              <w:pStyle w:val="Prrafodelista"/>
              <w:autoSpaceDE w:val="0"/>
              <w:autoSpaceDN w:val="0"/>
              <w:adjustRightInd w:val="0"/>
              <w:spacing w:after="82"/>
              <w:ind w:left="317"/>
              <w:rPr>
                <w:rFonts w:asciiTheme="majorHAnsi" w:hAnsiTheme="majorHAnsi" w:cstheme="majorHAnsi"/>
              </w:rPr>
            </w:pPr>
          </w:p>
          <w:p w:rsidR="00BE1C48" w:rsidRDefault="00BE1C48" w:rsidP="00AC376A">
            <w:pPr>
              <w:pStyle w:val="Prrafodelista"/>
              <w:numPr>
                <w:ilvl w:val="0"/>
                <w:numId w:val="26"/>
              </w:numPr>
              <w:autoSpaceDE w:val="0"/>
              <w:autoSpaceDN w:val="0"/>
              <w:adjustRightInd w:val="0"/>
              <w:spacing w:after="82"/>
              <w:rPr>
                <w:rFonts w:asciiTheme="majorHAnsi" w:hAnsiTheme="majorHAnsi" w:cstheme="majorHAnsi"/>
                <w:b/>
              </w:rPr>
            </w:pPr>
            <w:r w:rsidRPr="00AC376A">
              <w:rPr>
                <w:rFonts w:asciiTheme="majorHAnsi" w:hAnsiTheme="majorHAnsi" w:cstheme="majorHAnsi"/>
                <w:b/>
              </w:rPr>
              <w:t>CONTROL DE PLAGAS</w:t>
            </w:r>
          </w:p>
          <w:p w:rsidR="00BE1C48" w:rsidRPr="00AC376A" w:rsidRDefault="00BE1C48" w:rsidP="00AC376A">
            <w:pPr>
              <w:pStyle w:val="Prrafodelista"/>
              <w:autoSpaceDE w:val="0"/>
              <w:autoSpaceDN w:val="0"/>
              <w:adjustRightInd w:val="0"/>
              <w:spacing w:after="82"/>
              <w:rPr>
                <w:rFonts w:asciiTheme="majorHAnsi" w:hAnsiTheme="majorHAnsi" w:cstheme="majorHAnsi"/>
                <w:b/>
              </w:rPr>
            </w:pPr>
          </w:p>
          <w:p w:rsidR="00BE1C48" w:rsidRPr="000A31B3" w:rsidRDefault="00BE1C48" w:rsidP="004875F5">
            <w:pPr>
              <w:pStyle w:val="Prrafodelista"/>
              <w:numPr>
                <w:ilvl w:val="0"/>
                <w:numId w:val="22"/>
              </w:numPr>
              <w:autoSpaceDE w:val="0"/>
              <w:autoSpaceDN w:val="0"/>
              <w:adjustRightInd w:val="0"/>
              <w:spacing w:after="82"/>
              <w:ind w:left="317" w:hanging="284"/>
              <w:jc w:val="both"/>
              <w:rPr>
                <w:rFonts w:asciiTheme="majorHAnsi" w:hAnsiTheme="majorHAnsi" w:cstheme="majorHAnsi"/>
              </w:rPr>
            </w:pPr>
            <w:r w:rsidRPr="000A31B3">
              <w:rPr>
                <w:rFonts w:asciiTheme="majorHAnsi" w:hAnsiTheme="majorHAnsi" w:cstheme="majorHAnsi"/>
              </w:rPr>
              <w:t xml:space="preserve">Se  </w:t>
            </w:r>
            <w:r>
              <w:rPr>
                <w:rFonts w:asciiTheme="majorHAnsi" w:hAnsiTheme="majorHAnsi" w:cstheme="majorHAnsi"/>
              </w:rPr>
              <w:t>contará</w:t>
            </w:r>
            <w:r w:rsidRPr="000A31B3">
              <w:rPr>
                <w:rFonts w:asciiTheme="majorHAnsi" w:hAnsiTheme="majorHAnsi" w:cstheme="majorHAnsi"/>
              </w:rPr>
              <w:t xml:space="preserve"> con programa de control de roedores e insectos para evitar la contaminación, teniendo en cuenta las recomendaciones sanitarias del Ministerio de Salud y Protección Social y programa de manejo Integrado de plagas </w:t>
            </w:r>
            <w:r w:rsidRPr="000A31B3">
              <w:rPr>
                <w:rFonts w:asciiTheme="majorHAnsi" w:hAnsiTheme="majorHAnsi" w:cstheme="majorHAnsi"/>
              </w:rPr>
              <w:lastRenderedPageBreak/>
              <w:t>que establezca medidas preventivas y de control. De la misma manera, se dejara registro documental y magnético de las actividades realizadas.</w:t>
            </w:r>
          </w:p>
          <w:p w:rsidR="00BE1C48" w:rsidRDefault="00BE1C48" w:rsidP="004875F5">
            <w:pPr>
              <w:autoSpaceDE w:val="0"/>
              <w:autoSpaceDN w:val="0"/>
              <w:adjustRightInd w:val="0"/>
              <w:spacing w:after="82"/>
              <w:jc w:val="both"/>
              <w:rPr>
                <w:rFonts w:asciiTheme="majorHAnsi" w:hAnsiTheme="majorHAnsi" w:cstheme="majorHAnsi"/>
                <w:b/>
              </w:rPr>
            </w:pPr>
          </w:p>
          <w:p w:rsidR="00BE1C48" w:rsidRDefault="00BE1C48" w:rsidP="00AC376A">
            <w:pPr>
              <w:pStyle w:val="Prrafodelista"/>
              <w:numPr>
                <w:ilvl w:val="0"/>
                <w:numId w:val="26"/>
              </w:numPr>
              <w:autoSpaceDE w:val="0"/>
              <w:autoSpaceDN w:val="0"/>
              <w:adjustRightInd w:val="0"/>
              <w:spacing w:after="82"/>
              <w:jc w:val="both"/>
              <w:rPr>
                <w:rFonts w:asciiTheme="majorHAnsi" w:hAnsiTheme="majorHAnsi" w:cstheme="majorHAnsi"/>
                <w:b/>
              </w:rPr>
            </w:pPr>
            <w:r w:rsidRPr="00AC376A">
              <w:rPr>
                <w:rFonts w:asciiTheme="majorHAnsi" w:hAnsiTheme="majorHAnsi" w:cstheme="majorHAnsi"/>
                <w:b/>
              </w:rPr>
              <w:t>PAUSAS ACTIVAS Y PRÁCTICAS DE HÁBITOS SALUDABLES</w:t>
            </w:r>
          </w:p>
          <w:p w:rsidR="00BE1C48" w:rsidRPr="00AC376A" w:rsidRDefault="00BE1C48" w:rsidP="00AC376A">
            <w:pPr>
              <w:pStyle w:val="Prrafodelista"/>
              <w:autoSpaceDE w:val="0"/>
              <w:autoSpaceDN w:val="0"/>
              <w:adjustRightInd w:val="0"/>
              <w:spacing w:after="82"/>
              <w:jc w:val="both"/>
              <w:rPr>
                <w:rFonts w:asciiTheme="majorHAnsi" w:hAnsiTheme="majorHAnsi" w:cstheme="majorHAnsi"/>
                <w:b/>
              </w:rPr>
            </w:pPr>
          </w:p>
          <w:p w:rsidR="00BE1C48" w:rsidRDefault="00BE1C48" w:rsidP="00FA39EA">
            <w:pPr>
              <w:pStyle w:val="Prrafodelista"/>
              <w:numPr>
                <w:ilvl w:val="0"/>
                <w:numId w:val="22"/>
              </w:numPr>
              <w:autoSpaceDE w:val="0"/>
              <w:autoSpaceDN w:val="0"/>
              <w:adjustRightInd w:val="0"/>
              <w:ind w:left="459" w:hanging="284"/>
              <w:jc w:val="both"/>
              <w:rPr>
                <w:rFonts w:asciiTheme="majorHAnsi" w:hAnsiTheme="majorHAnsi" w:cstheme="majorHAnsi"/>
              </w:rPr>
            </w:pPr>
            <w:r w:rsidRPr="000A31B3">
              <w:rPr>
                <w:rFonts w:asciiTheme="majorHAnsi" w:hAnsiTheme="majorHAnsi" w:cstheme="majorHAnsi"/>
              </w:rPr>
              <w:t>Se aplicará pausas activas con el fin de crear conciencia sobre la importancia de adquirir y promover hábitos saludables dentro y fuera de la jornada laboral, buscando así la promoción y prevención de enfermedades y accidentes ocupacionales.</w:t>
            </w:r>
          </w:p>
          <w:p w:rsidR="00BE1C48" w:rsidRPr="000A31B3" w:rsidRDefault="00BE1C48" w:rsidP="00FA39EA">
            <w:pPr>
              <w:pStyle w:val="Prrafodelista"/>
              <w:numPr>
                <w:ilvl w:val="0"/>
                <w:numId w:val="22"/>
              </w:numPr>
              <w:autoSpaceDE w:val="0"/>
              <w:autoSpaceDN w:val="0"/>
              <w:adjustRightInd w:val="0"/>
              <w:ind w:left="459" w:hanging="284"/>
              <w:jc w:val="both"/>
              <w:rPr>
                <w:rFonts w:asciiTheme="majorHAnsi" w:hAnsiTheme="majorHAnsi" w:cstheme="majorHAnsi"/>
              </w:rPr>
            </w:pPr>
            <w:r>
              <w:rPr>
                <w:rFonts w:asciiTheme="majorHAnsi" w:hAnsiTheme="majorHAnsi" w:cstheme="majorHAnsi"/>
              </w:rPr>
              <w:t>Se deben generar estrategias comunicativas para la realización de las pausas activas siempre evitando la aglomeración de personal.</w:t>
            </w:r>
          </w:p>
          <w:p w:rsidR="00BE1C48" w:rsidRPr="000A31B3" w:rsidRDefault="00BE1C48" w:rsidP="00FA39EA">
            <w:pPr>
              <w:pStyle w:val="Prrafodelista"/>
              <w:numPr>
                <w:ilvl w:val="0"/>
                <w:numId w:val="22"/>
              </w:numPr>
              <w:autoSpaceDE w:val="0"/>
              <w:autoSpaceDN w:val="0"/>
              <w:adjustRightInd w:val="0"/>
              <w:ind w:left="459" w:hanging="284"/>
              <w:jc w:val="both"/>
              <w:rPr>
                <w:rFonts w:asciiTheme="majorHAnsi" w:hAnsiTheme="majorHAnsi" w:cstheme="majorHAnsi"/>
              </w:rPr>
            </w:pPr>
            <w:r w:rsidRPr="000A31B3">
              <w:rPr>
                <w:rFonts w:asciiTheme="majorHAnsi" w:hAnsiTheme="majorHAnsi" w:cstheme="majorHAnsi"/>
              </w:rPr>
              <w:t>Se prohíbe el consumo de tabaco, alcohol y otras sustancias psicoactivas dentro del establecimiento.</w:t>
            </w:r>
          </w:p>
          <w:p w:rsidR="00BE1C48" w:rsidRPr="000A31B3" w:rsidRDefault="00BE1C48" w:rsidP="00176ED7">
            <w:pPr>
              <w:autoSpaceDE w:val="0"/>
              <w:autoSpaceDN w:val="0"/>
              <w:adjustRightInd w:val="0"/>
              <w:jc w:val="both"/>
              <w:rPr>
                <w:rFonts w:asciiTheme="majorHAnsi" w:hAnsiTheme="majorHAnsi" w:cstheme="majorHAnsi"/>
              </w:rPr>
            </w:pPr>
          </w:p>
          <w:p w:rsidR="00BE1C48" w:rsidRPr="00AC376A" w:rsidRDefault="00BE1C48" w:rsidP="00AC376A">
            <w:pPr>
              <w:pStyle w:val="Prrafodelista"/>
              <w:numPr>
                <w:ilvl w:val="0"/>
                <w:numId w:val="26"/>
              </w:numPr>
              <w:autoSpaceDE w:val="0"/>
              <w:autoSpaceDN w:val="0"/>
              <w:adjustRightInd w:val="0"/>
              <w:jc w:val="both"/>
              <w:rPr>
                <w:rFonts w:asciiTheme="majorHAnsi" w:hAnsiTheme="majorHAnsi" w:cstheme="majorHAnsi"/>
                <w:b/>
              </w:rPr>
            </w:pPr>
            <w:r w:rsidRPr="00AC376A">
              <w:rPr>
                <w:rFonts w:asciiTheme="majorHAnsi" w:hAnsiTheme="majorHAnsi" w:cstheme="majorHAnsi"/>
                <w:b/>
              </w:rPr>
              <w:t xml:space="preserve">LIMPIEZA Y DESINFECCIÓN </w:t>
            </w:r>
          </w:p>
          <w:p w:rsidR="00BE1C48" w:rsidRPr="000A31B3" w:rsidRDefault="00BE1C48" w:rsidP="006306DA">
            <w:pPr>
              <w:autoSpaceDE w:val="0"/>
              <w:autoSpaceDN w:val="0"/>
              <w:adjustRightInd w:val="0"/>
              <w:jc w:val="both"/>
              <w:rPr>
                <w:rFonts w:asciiTheme="majorHAnsi" w:hAnsiTheme="majorHAnsi" w:cstheme="majorHAnsi"/>
                <w:b/>
              </w:rPr>
            </w:pPr>
          </w:p>
          <w:p w:rsidR="00BE1C48" w:rsidRDefault="00BE1C48" w:rsidP="00324F5D">
            <w:pPr>
              <w:pStyle w:val="Prrafodelista"/>
              <w:numPr>
                <w:ilvl w:val="0"/>
                <w:numId w:val="23"/>
              </w:numPr>
              <w:autoSpaceDE w:val="0"/>
              <w:autoSpaceDN w:val="0"/>
              <w:adjustRightInd w:val="0"/>
              <w:ind w:left="317" w:hanging="284"/>
              <w:jc w:val="both"/>
              <w:rPr>
                <w:rFonts w:asciiTheme="majorHAnsi" w:hAnsiTheme="majorHAnsi" w:cstheme="majorHAnsi"/>
              </w:rPr>
            </w:pPr>
            <w:r>
              <w:rPr>
                <w:rFonts w:asciiTheme="majorHAnsi" w:hAnsiTheme="majorHAnsi" w:cstheme="majorHAnsi"/>
              </w:rPr>
              <w:t>Mantener toalla tipo wypall, alcohol mínimo al 70%, hipoclorito de sodio (puede ser comercial tipo límpido, blancox, brilla King o similares), amonio cuaternario u otro.</w:t>
            </w:r>
          </w:p>
          <w:p w:rsidR="00BE1C48" w:rsidRDefault="00BE1C48" w:rsidP="00324F5D">
            <w:pPr>
              <w:pStyle w:val="Prrafodelista"/>
              <w:numPr>
                <w:ilvl w:val="0"/>
                <w:numId w:val="23"/>
              </w:numPr>
              <w:autoSpaceDE w:val="0"/>
              <w:autoSpaceDN w:val="0"/>
              <w:adjustRightInd w:val="0"/>
              <w:ind w:left="317" w:hanging="284"/>
              <w:jc w:val="both"/>
              <w:rPr>
                <w:rFonts w:asciiTheme="majorHAnsi" w:hAnsiTheme="majorHAnsi" w:cstheme="majorHAnsi"/>
              </w:rPr>
            </w:pPr>
            <w:r>
              <w:rPr>
                <w:rFonts w:asciiTheme="majorHAnsi" w:hAnsiTheme="majorHAnsi" w:cstheme="majorHAnsi"/>
              </w:rPr>
              <w:t>Mantener solución de desinfectante para ambientes y otra solución de hipoclorito para superficies</w:t>
            </w:r>
            <w:r w:rsidR="00717DD8">
              <w:rPr>
                <w:rFonts w:asciiTheme="majorHAnsi" w:hAnsiTheme="majorHAnsi" w:cstheme="majorHAnsi"/>
              </w:rPr>
              <w:t xml:space="preserve"> y equipos</w:t>
            </w:r>
            <w:r>
              <w:rPr>
                <w:rFonts w:asciiTheme="majorHAnsi" w:hAnsiTheme="majorHAnsi" w:cstheme="majorHAnsi"/>
              </w:rPr>
              <w:t xml:space="preserve"> preparadas (mantener soluciones en atomizadores y rotular concentración)</w:t>
            </w:r>
          </w:p>
          <w:p w:rsidR="00BE1C48" w:rsidRDefault="00BE1C48" w:rsidP="00324F5D">
            <w:pPr>
              <w:pStyle w:val="Prrafodelista"/>
              <w:numPr>
                <w:ilvl w:val="0"/>
                <w:numId w:val="23"/>
              </w:numPr>
              <w:autoSpaceDE w:val="0"/>
              <w:autoSpaceDN w:val="0"/>
              <w:adjustRightInd w:val="0"/>
              <w:ind w:left="317" w:hanging="284"/>
              <w:jc w:val="both"/>
              <w:rPr>
                <w:rFonts w:asciiTheme="majorHAnsi" w:hAnsiTheme="majorHAnsi" w:cstheme="majorHAnsi"/>
              </w:rPr>
            </w:pPr>
            <w:r>
              <w:rPr>
                <w:rFonts w:asciiTheme="majorHAnsi" w:hAnsiTheme="majorHAnsi" w:cstheme="majorHAnsi"/>
              </w:rPr>
              <w:t>Se realizará limpieza y desinfección diaria de áreas de trabajo: superficies, equipos y ambientes antes durante y después del turno.</w:t>
            </w:r>
          </w:p>
          <w:p w:rsidR="00BE1C48" w:rsidRDefault="00BE1C48" w:rsidP="00324F5D">
            <w:pPr>
              <w:pStyle w:val="Prrafodelista"/>
              <w:numPr>
                <w:ilvl w:val="0"/>
                <w:numId w:val="23"/>
              </w:numPr>
              <w:autoSpaceDE w:val="0"/>
              <w:autoSpaceDN w:val="0"/>
              <w:adjustRightInd w:val="0"/>
              <w:ind w:left="317" w:hanging="284"/>
              <w:jc w:val="both"/>
              <w:rPr>
                <w:rFonts w:asciiTheme="majorHAnsi" w:hAnsiTheme="majorHAnsi" w:cstheme="majorHAnsi"/>
              </w:rPr>
            </w:pPr>
            <w:r>
              <w:rPr>
                <w:rFonts w:asciiTheme="majorHAnsi" w:hAnsiTheme="majorHAnsi" w:cstheme="majorHAnsi"/>
              </w:rPr>
              <w:t>Se registrará en el respetivo formato el registro de la actividad de limpieza y desinfección.</w:t>
            </w:r>
          </w:p>
          <w:p w:rsidR="00BE1C48" w:rsidRDefault="00BE1C48" w:rsidP="009831B3">
            <w:pPr>
              <w:autoSpaceDE w:val="0"/>
              <w:autoSpaceDN w:val="0"/>
              <w:adjustRightInd w:val="0"/>
              <w:jc w:val="both"/>
              <w:rPr>
                <w:rFonts w:asciiTheme="majorHAnsi" w:hAnsiTheme="majorHAnsi" w:cstheme="majorHAnsi"/>
              </w:rPr>
            </w:pPr>
          </w:p>
          <w:p w:rsidR="00BE1C48" w:rsidRPr="00AC376A" w:rsidRDefault="00BE1C48" w:rsidP="00AC376A">
            <w:pPr>
              <w:pStyle w:val="Prrafodelista"/>
              <w:numPr>
                <w:ilvl w:val="0"/>
                <w:numId w:val="26"/>
              </w:numPr>
              <w:autoSpaceDE w:val="0"/>
              <w:autoSpaceDN w:val="0"/>
              <w:adjustRightInd w:val="0"/>
              <w:jc w:val="both"/>
              <w:rPr>
                <w:rFonts w:asciiTheme="majorHAnsi" w:hAnsiTheme="majorHAnsi" w:cstheme="majorHAnsi"/>
                <w:b/>
              </w:rPr>
            </w:pPr>
            <w:r w:rsidRPr="00AC376A">
              <w:rPr>
                <w:rFonts w:asciiTheme="majorHAnsi" w:hAnsiTheme="majorHAnsi" w:cstheme="majorHAnsi"/>
                <w:b/>
              </w:rPr>
              <w:t>CONCENTRACIONES DE USO</w:t>
            </w:r>
          </w:p>
          <w:p w:rsidR="00BE1C48" w:rsidRPr="009831B3" w:rsidRDefault="00BE1C48" w:rsidP="009831B3">
            <w:pPr>
              <w:autoSpaceDE w:val="0"/>
              <w:autoSpaceDN w:val="0"/>
              <w:adjustRightInd w:val="0"/>
              <w:jc w:val="both"/>
              <w:rPr>
                <w:rFonts w:asciiTheme="majorHAnsi" w:hAnsiTheme="majorHAnsi" w:cstheme="maj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0"/>
              <w:gridCol w:w="2083"/>
              <w:gridCol w:w="2830"/>
            </w:tblGrid>
            <w:tr w:rsidR="00BE1C48" w:rsidRPr="009831B3" w:rsidTr="00C66093">
              <w:trPr>
                <w:trHeight w:val="219"/>
                <w:jc w:val="center"/>
              </w:trPr>
              <w:tc>
                <w:tcPr>
                  <w:tcW w:w="0" w:type="auto"/>
                  <w:vAlign w:val="center"/>
                </w:tcPr>
                <w:p w:rsidR="00BE1C48" w:rsidRPr="009831B3" w:rsidRDefault="00BE1C48" w:rsidP="009831B3">
                  <w:pPr>
                    <w:autoSpaceDE w:val="0"/>
                    <w:autoSpaceDN w:val="0"/>
                    <w:adjustRightInd w:val="0"/>
                    <w:spacing w:after="0" w:line="240" w:lineRule="auto"/>
                    <w:rPr>
                      <w:rFonts w:ascii="Arial" w:hAnsi="Arial" w:cs="Arial"/>
                      <w:color w:val="000000"/>
                      <w:sz w:val="21"/>
                      <w:szCs w:val="21"/>
                    </w:rPr>
                  </w:pPr>
                  <w:r w:rsidRPr="009831B3">
                    <w:rPr>
                      <w:rFonts w:ascii="Arial" w:hAnsi="Arial" w:cs="Arial"/>
                      <w:b/>
                      <w:bCs/>
                      <w:color w:val="000000"/>
                      <w:sz w:val="21"/>
                      <w:szCs w:val="21"/>
                    </w:rPr>
                    <w:t xml:space="preserve">COMPUESTO </w:t>
                  </w:r>
                </w:p>
              </w:tc>
              <w:tc>
                <w:tcPr>
                  <w:tcW w:w="0" w:type="auto"/>
                  <w:vAlign w:val="center"/>
                </w:tcPr>
                <w:p w:rsidR="00BE1C48" w:rsidRPr="009831B3" w:rsidRDefault="00BE1C48" w:rsidP="009831B3">
                  <w:pPr>
                    <w:autoSpaceDE w:val="0"/>
                    <w:autoSpaceDN w:val="0"/>
                    <w:adjustRightInd w:val="0"/>
                    <w:spacing w:after="0" w:line="240" w:lineRule="auto"/>
                    <w:rPr>
                      <w:rFonts w:ascii="Arial" w:hAnsi="Arial" w:cs="Arial"/>
                      <w:color w:val="000000"/>
                      <w:sz w:val="21"/>
                      <w:szCs w:val="21"/>
                    </w:rPr>
                  </w:pPr>
                  <w:r w:rsidRPr="009831B3">
                    <w:rPr>
                      <w:rFonts w:ascii="Arial" w:hAnsi="Arial" w:cs="Arial"/>
                      <w:b/>
                      <w:bCs/>
                      <w:color w:val="000000"/>
                      <w:sz w:val="21"/>
                      <w:szCs w:val="21"/>
                    </w:rPr>
                    <w:t xml:space="preserve">CONCENTRACIÓN </w:t>
                  </w:r>
                </w:p>
              </w:tc>
              <w:tc>
                <w:tcPr>
                  <w:tcW w:w="0" w:type="auto"/>
                  <w:vAlign w:val="center"/>
                </w:tcPr>
                <w:p w:rsidR="00BE1C48" w:rsidRPr="009831B3" w:rsidRDefault="00BE1C48" w:rsidP="009831B3">
                  <w:pPr>
                    <w:autoSpaceDE w:val="0"/>
                    <w:autoSpaceDN w:val="0"/>
                    <w:adjustRightInd w:val="0"/>
                    <w:spacing w:after="0" w:line="240" w:lineRule="auto"/>
                    <w:rPr>
                      <w:rFonts w:ascii="Arial" w:hAnsi="Arial" w:cs="Arial"/>
                      <w:color w:val="000000"/>
                      <w:sz w:val="21"/>
                      <w:szCs w:val="21"/>
                    </w:rPr>
                  </w:pPr>
                  <w:r w:rsidRPr="009831B3">
                    <w:rPr>
                      <w:rFonts w:ascii="Arial" w:hAnsi="Arial" w:cs="Arial"/>
                      <w:b/>
                      <w:bCs/>
                      <w:color w:val="000000"/>
                      <w:sz w:val="21"/>
                      <w:szCs w:val="21"/>
                    </w:rPr>
                    <w:t xml:space="preserve">NIVEL DE DESINFECCIÓN </w:t>
                  </w:r>
                </w:p>
              </w:tc>
            </w:tr>
            <w:tr w:rsidR="00BE1C48" w:rsidRPr="009831B3" w:rsidTr="009831B3">
              <w:trPr>
                <w:trHeight w:val="99"/>
                <w:jc w:val="center"/>
              </w:trPr>
              <w:tc>
                <w:tcPr>
                  <w:tcW w:w="0" w:type="auto"/>
                </w:tcPr>
                <w:p w:rsidR="00BE1C48" w:rsidRPr="009831B3" w:rsidRDefault="00BE1C48" w:rsidP="00C66093">
                  <w:pPr>
                    <w:autoSpaceDE w:val="0"/>
                    <w:autoSpaceDN w:val="0"/>
                    <w:adjustRightInd w:val="0"/>
                    <w:spacing w:after="0" w:line="240" w:lineRule="auto"/>
                    <w:jc w:val="center"/>
                    <w:rPr>
                      <w:rFonts w:ascii="Arial" w:hAnsi="Arial" w:cs="Arial"/>
                      <w:color w:val="000000"/>
                      <w:sz w:val="21"/>
                      <w:szCs w:val="21"/>
                    </w:rPr>
                  </w:pPr>
                  <w:r w:rsidRPr="009831B3">
                    <w:rPr>
                      <w:rFonts w:ascii="Arial" w:hAnsi="Arial" w:cs="Arial"/>
                      <w:color w:val="000000"/>
                      <w:sz w:val="21"/>
                      <w:szCs w:val="21"/>
                    </w:rPr>
                    <w:t>Cloro</w:t>
                  </w:r>
                </w:p>
              </w:tc>
              <w:tc>
                <w:tcPr>
                  <w:tcW w:w="0" w:type="auto"/>
                </w:tcPr>
                <w:p w:rsidR="00BE1C48" w:rsidRPr="009831B3" w:rsidRDefault="00BE1C48" w:rsidP="00C66093">
                  <w:pPr>
                    <w:autoSpaceDE w:val="0"/>
                    <w:autoSpaceDN w:val="0"/>
                    <w:adjustRightInd w:val="0"/>
                    <w:spacing w:after="0" w:line="240" w:lineRule="auto"/>
                    <w:jc w:val="center"/>
                    <w:rPr>
                      <w:rFonts w:ascii="Arial" w:hAnsi="Arial" w:cs="Arial"/>
                      <w:color w:val="000000"/>
                      <w:sz w:val="21"/>
                      <w:szCs w:val="21"/>
                    </w:rPr>
                  </w:pPr>
                  <w:r>
                    <w:rPr>
                      <w:rFonts w:ascii="Arial" w:hAnsi="Arial" w:cs="Arial"/>
                      <w:color w:val="000000"/>
                      <w:sz w:val="21"/>
                      <w:szCs w:val="21"/>
                    </w:rPr>
                    <w:t>1000-</w:t>
                  </w:r>
                  <w:r w:rsidRPr="009831B3">
                    <w:rPr>
                      <w:rFonts w:ascii="Arial" w:hAnsi="Arial" w:cs="Arial"/>
                      <w:color w:val="000000"/>
                      <w:sz w:val="21"/>
                      <w:szCs w:val="21"/>
                    </w:rPr>
                    <w:t>2500 ppm</w:t>
                  </w:r>
                </w:p>
              </w:tc>
              <w:tc>
                <w:tcPr>
                  <w:tcW w:w="0" w:type="auto"/>
                </w:tcPr>
                <w:p w:rsidR="00BE1C48" w:rsidRPr="009831B3" w:rsidRDefault="00BE1C48" w:rsidP="00C66093">
                  <w:pPr>
                    <w:autoSpaceDE w:val="0"/>
                    <w:autoSpaceDN w:val="0"/>
                    <w:adjustRightInd w:val="0"/>
                    <w:spacing w:after="0" w:line="240" w:lineRule="auto"/>
                    <w:jc w:val="center"/>
                    <w:rPr>
                      <w:rFonts w:ascii="Arial" w:hAnsi="Arial" w:cs="Arial"/>
                      <w:color w:val="000000"/>
                      <w:sz w:val="21"/>
                      <w:szCs w:val="21"/>
                    </w:rPr>
                  </w:pPr>
                  <w:r w:rsidRPr="009831B3">
                    <w:rPr>
                      <w:rFonts w:ascii="Arial" w:hAnsi="Arial" w:cs="Arial"/>
                      <w:color w:val="000000"/>
                      <w:sz w:val="21"/>
                      <w:szCs w:val="21"/>
                    </w:rPr>
                    <w:t>Intermedio/bajo</w:t>
                  </w:r>
                </w:p>
              </w:tc>
            </w:tr>
            <w:tr w:rsidR="00BE1C48" w:rsidRPr="009831B3" w:rsidTr="009831B3">
              <w:trPr>
                <w:trHeight w:val="219"/>
                <w:jc w:val="center"/>
              </w:trPr>
              <w:tc>
                <w:tcPr>
                  <w:tcW w:w="0" w:type="auto"/>
                </w:tcPr>
                <w:p w:rsidR="00BE1C48" w:rsidRPr="009831B3" w:rsidRDefault="00BE1C48" w:rsidP="00C66093">
                  <w:pPr>
                    <w:autoSpaceDE w:val="0"/>
                    <w:autoSpaceDN w:val="0"/>
                    <w:adjustRightInd w:val="0"/>
                    <w:spacing w:after="0" w:line="240" w:lineRule="auto"/>
                    <w:jc w:val="center"/>
                    <w:rPr>
                      <w:rFonts w:ascii="Arial" w:hAnsi="Arial" w:cs="Arial"/>
                      <w:color w:val="000000"/>
                      <w:sz w:val="21"/>
                      <w:szCs w:val="21"/>
                    </w:rPr>
                  </w:pPr>
                  <w:r w:rsidRPr="009831B3">
                    <w:rPr>
                      <w:rFonts w:ascii="Arial" w:hAnsi="Arial" w:cs="Arial"/>
                      <w:color w:val="000000"/>
                      <w:sz w:val="21"/>
                      <w:szCs w:val="21"/>
                    </w:rPr>
                    <w:t>Peróxido de hidrogeno</w:t>
                  </w:r>
                </w:p>
              </w:tc>
              <w:tc>
                <w:tcPr>
                  <w:tcW w:w="0" w:type="auto"/>
                </w:tcPr>
                <w:p w:rsidR="00BE1C48" w:rsidRPr="009831B3" w:rsidRDefault="00BE1C48" w:rsidP="00C66093">
                  <w:pPr>
                    <w:autoSpaceDE w:val="0"/>
                    <w:autoSpaceDN w:val="0"/>
                    <w:adjustRightInd w:val="0"/>
                    <w:spacing w:after="0" w:line="240" w:lineRule="auto"/>
                    <w:jc w:val="center"/>
                    <w:rPr>
                      <w:rFonts w:ascii="Arial" w:hAnsi="Arial" w:cs="Arial"/>
                      <w:color w:val="000000"/>
                      <w:sz w:val="21"/>
                      <w:szCs w:val="21"/>
                    </w:rPr>
                  </w:pPr>
                  <w:r w:rsidRPr="009831B3">
                    <w:rPr>
                      <w:rFonts w:ascii="Arial" w:hAnsi="Arial" w:cs="Arial"/>
                      <w:color w:val="000000"/>
                      <w:sz w:val="21"/>
                      <w:szCs w:val="21"/>
                    </w:rPr>
                    <w:t>3-25 %</w:t>
                  </w:r>
                </w:p>
              </w:tc>
              <w:tc>
                <w:tcPr>
                  <w:tcW w:w="0" w:type="auto"/>
                </w:tcPr>
                <w:p w:rsidR="00BE1C48" w:rsidRPr="009831B3" w:rsidRDefault="00BE1C48" w:rsidP="00C66093">
                  <w:pPr>
                    <w:autoSpaceDE w:val="0"/>
                    <w:autoSpaceDN w:val="0"/>
                    <w:adjustRightInd w:val="0"/>
                    <w:spacing w:after="0" w:line="240" w:lineRule="auto"/>
                    <w:jc w:val="center"/>
                    <w:rPr>
                      <w:rFonts w:ascii="Arial" w:hAnsi="Arial" w:cs="Arial"/>
                      <w:color w:val="000000"/>
                      <w:sz w:val="21"/>
                      <w:szCs w:val="21"/>
                    </w:rPr>
                  </w:pPr>
                  <w:r w:rsidRPr="009831B3">
                    <w:rPr>
                      <w:rFonts w:ascii="Arial" w:hAnsi="Arial" w:cs="Arial"/>
                      <w:color w:val="000000"/>
                      <w:sz w:val="21"/>
                      <w:szCs w:val="21"/>
                    </w:rPr>
                    <w:t>Intermedio</w:t>
                  </w:r>
                </w:p>
              </w:tc>
            </w:tr>
            <w:tr w:rsidR="00BE1C48" w:rsidRPr="009831B3" w:rsidTr="009831B3">
              <w:trPr>
                <w:trHeight w:val="99"/>
                <w:jc w:val="center"/>
              </w:trPr>
              <w:tc>
                <w:tcPr>
                  <w:tcW w:w="0" w:type="auto"/>
                </w:tcPr>
                <w:p w:rsidR="00BE1C48" w:rsidRPr="009831B3" w:rsidRDefault="00BE1C48" w:rsidP="00C66093">
                  <w:pPr>
                    <w:autoSpaceDE w:val="0"/>
                    <w:autoSpaceDN w:val="0"/>
                    <w:adjustRightInd w:val="0"/>
                    <w:spacing w:after="0" w:line="240" w:lineRule="auto"/>
                    <w:jc w:val="center"/>
                    <w:rPr>
                      <w:rFonts w:ascii="Arial" w:hAnsi="Arial" w:cs="Arial"/>
                      <w:color w:val="000000"/>
                      <w:sz w:val="21"/>
                      <w:szCs w:val="21"/>
                    </w:rPr>
                  </w:pPr>
                  <w:r w:rsidRPr="009831B3">
                    <w:rPr>
                      <w:rFonts w:ascii="Arial" w:hAnsi="Arial" w:cs="Arial"/>
                      <w:color w:val="000000"/>
                      <w:sz w:val="21"/>
                      <w:szCs w:val="21"/>
                    </w:rPr>
                    <w:t>Alcoholes</w:t>
                  </w:r>
                </w:p>
              </w:tc>
              <w:tc>
                <w:tcPr>
                  <w:tcW w:w="0" w:type="auto"/>
                </w:tcPr>
                <w:p w:rsidR="00BE1C48" w:rsidRPr="009831B3" w:rsidRDefault="00BE1C48" w:rsidP="00C66093">
                  <w:pPr>
                    <w:autoSpaceDE w:val="0"/>
                    <w:autoSpaceDN w:val="0"/>
                    <w:adjustRightInd w:val="0"/>
                    <w:spacing w:after="0" w:line="240" w:lineRule="auto"/>
                    <w:jc w:val="center"/>
                    <w:rPr>
                      <w:rFonts w:ascii="Arial" w:hAnsi="Arial" w:cs="Arial"/>
                      <w:color w:val="000000"/>
                      <w:sz w:val="21"/>
                      <w:szCs w:val="21"/>
                    </w:rPr>
                  </w:pPr>
                  <w:r w:rsidRPr="009831B3">
                    <w:rPr>
                      <w:rFonts w:ascii="Arial" w:hAnsi="Arial" w:cs="Arial"/>
                      <w:color w:val="000000"/>
                      <w:sz w:val="21"/>
                      <w:szCs w:val="21"/>
                    </w:rPr>
                    <w:t>60-95%</w:t>
                  </w:r>
                </w:p>
              </w:tc>
              <w:tc>
                <w:tcPr>
                  <w:tcW w:w="0" w:type="auto"/>
                </w:tcPr>
                <w:p w:rsidR="00BE1C48" w:rsidRPr="009831B3" w:rsidRDefault="00BE1C48" w:rsidP="00C66093">
                  <w:pPr>
                    <w:autoSpaceDE w:val="0"/>
                    <w:autoSpaceDN w:val="0"/>
                    <w:adjustRightInd w:val="0"/>
                    <w:spacing w:after="0" w:line="240" w:lineRule="auto"/>
                    <w:jc w:val="center"/>
                    <w:rPr>
                      <w:rFonts w:ascii="Arial" w:hAnsi="Arial" w:cs="Arial"/>
                      <w:color w:val="000000"/>
                      <w:sz w:val="21"/>
                      <w:szCs w:val="21"/>
                    </w:rPr>
                  </w:pPr>
                  <w:r w:rsidRPr="009831B3">
                    <w:rPr>
                      <w:rFonts w:ascii="Arial" w:hAnsi="Arial" w:cs="Arial"/>
                      <w:color w:val="000000"/>
                      <w:sz w:val="21"/>
                      <w:szCs w:val="21"/>
                    </w:rPr>
                    <w:t>Intermedio</w:t>
                  </w:r>
                </w:p>
              </w:tc>
            </w:tr>
            <w:tr w:rsidR="00BE1C48" w:rsidRPr="009831B3" w:rsidTr="009831B3">
              <w:trPr>
                <w:trHeight w:val="99"/>
                <w:jc w:val="center"/>
              </w:trPr>
              <w:tc>
                <w:tcPr>
                  <w:tcW w:w="0" w:type="auto"/>
                </w:tcPr>
                <w:p w:rsidR="00BE1C48" w:rsidRPr="009831B3" w:rsidRDefault="00BE1C48" w:rsidP="00C66093">
                  <w:pPr>
                    <w:autoSpaceDE w:val="0"/>
                    <w:autoSpaceDN w:val="0"/>
                    <w:adjustRightInd w:val="0"/>
                    <w:spacing w:after="0" w:line="240" w:lineRule="auto"/>
                    <w:jc w:val="center"/>
                    <w:rPr>
                      <w:rFonts w:ascii="Arial" w:hAnsi="Arial" w:cs="Arial"/>
                      <w:color w:val="000000"/>
                      <w:sz w:val="21"/>
                      <w:szCs w:val="21"/>
                    </w:rPr>
                  </w:pPr>
                  <w:r w:rsidRPr="009831B3">
                    <w:rPr>
                      <w:rFonts w:ascii="Arial" w:hAnsi="Arial" w:cs="Arial"/>
                      <w:color w:val="000000"/>
                      <w:sz w:val="21"/>
                      <w:szCs w:val="21"/>
                    </w:rPr>
                    <w:t>Fenoles</w:t>
                  </w:r>
                </w:p>
              </w:tc>
              <w:tc>
                <w:tcPr>
                  <w:tcW w:w="0" w:type="auto"/>
                </w:tcPr>
                <w:p w:rsidR="00BE1C48" w:rsidRPr="009831B3" w:rsidRDefault="00BE1C48" w:rsidP="00C66093">
                  <w:pPr>
                    <w:autoSpaceDE w:val="0"/>
                    <w:autoSpaceDN w:val="0"/>
                    <w:adjustRightInd w:val="0"/>
                    <w:spacing w:after="0" w:line="240" w:lineRule="auto"/>
                    <w:jc w:val="center"/>
                    <w:rPr>
                      <w:rFonts w:ascii="Arial" w:hAnsi="Arial" w:cs="Arial"/>
                      <w:color w:val="000000"/>
                      <w:sz w:val="21"/>
                      <w:szCs w:val="21"/>
                    </w:rPr>
                  </w:pPr>
                  <w:r w:rsidRPr="009831B3">
                    <w:rPr>
                      <w:rFonts w:ascii="Arial" w:hAnsi="Arial" w:cs="Arial"/>
                      <w:color w:val="000000"/>
                      <w:sz w:val="21"/>
                      <w:szCs w:val="21"/>
                    </w:rPr>
                    <w:t>0.4-5%</w:t>
                  </w:r>
                </w:p>
              </w:tc>
              <w:tc>
                <w:tcPr>
                  <w:tcW w:w="0" w:type="auto"/>
                </w:tcPr>
                <w:p w:rsidR="00BE1C48" w:rsidRPr="009831B3" w:rsidRDefault="00BE1C48" w:rsidP="00C66093">
                  <w:pPr>
                    <w:autoSpaceDE w:val="0"/>
                    <w:autoSpaceDN w:val="0"/>
                    <w:adjustRightInd w:val="0"/>
                    <w:spacing w:after="0" w:line="240" w:lineRule="auto"/>
                    <w:jc w:val="center"/>
                    <w:rPr>
                      <w:rFonts w:ascii="Arial" w:hAnsi="Arial" w:cs="Arial"/>
                      <w:color w:val="000000"/>
                      <w:sz w:val="21"/>
                      <w:szCs w:val="21"/>
                    </w:rPr>
                  </w:pPr>
                  <w:r w:rsidRPr="009831B3">
                    <w:rPr>
                      <w:rFonts w:ascii="Arial" w:hAnsi="Arial" w:cs="Arial"/>
                      <w:color w:val="000000"/>
                      <w:sz w:val="21"/>
                      <w:szCs w:val="21"/>
                    </w:rPr>
                    <w:t>Intermedio/bajo</w:t>
                  </w:r>
                </w:p>
              </w:tc>
            </w:tr>
            <w:tr w:rsidR="00BE1C48" w:rsidRPr="009831B3" w:rsidTr="009831B3">
              <w:trPr>
                <w:trHeight w:val="219"/>
                <w:jc w:val="center"/>
              </w:trPr>
              <w:tc>
                <w:tcPr>
                  <w:tcW w:w="0" w:type="auto"/>
                </w:tcPr>
                <w:p w:rsidR="00BE1C48" w:rsidRPr="009831B3" w:rsidRDefault="00BE1C48" w:rsidP="00C66093">
                  <w:pPr>
                    <w:autoSpaceDE w:val="0"/>
                    <w:autoSpaceDN w:val="0"/>
                    <w:adjustRightInd w:val="0"/>
                    <w:spacing w:after="0" w:line="240" w:lineRule="auto"/>
                    <w:jc w:val="center"/>
                    <w:rPr>
                      <w:rFonts w:ascii="Arial" w:hAnsi="Arial" w:cs="Arial"/>
                      <w:color w:val="000000"/>
                      <w:sz w:val="21"/>
                      <w:szCs w:val="21"/>
                    </w:rPr>
                  </w:pPr>
                  <w:r w:rsidRPr="009831B3">
                    <w:rPr>
                      <w:rFonts w:ascii="Arial" w:hAnsi="Arial" w:cs="Arial"/>
                      <w:color w:val="000000"/>
                      <w:sz w:val="21"/>
                      <w:szCs w:val="21"/>
                    </w:rPr>
                    <w:t>Amonios Cuaternarios</w:t>
                  </w:r>
                </w:p>
              </w:tc>
              <w:tc>
                <w:tcPr>
                  <w:tcW w:w="0" w:type="auto"/>
                </w:tcPr>
                <w:p w:rsidR="00BE1C48" w:rsidRPr="009831B3" w:rsidRDefault="00BE1C48" w:rsidP="00C66093">
                  <w:pPr>
                    <w:autoSpaceDE w:val="0"/>
                    <w:autoSpaceDN w:val="0"/>
                    <w:adjustRightInd w:val="0"/>
                    <w:spacing w:after="0" w:line="240" w:lineRule="auto"/>
                    <w:jc w:val="center"/>
                    <w:rPr>
                      <w:rFonts w:ascii="Arial" w:hAnsi="Arial" w:cs="Arial"/>
                      <w:color w:val="000000"/>
                      <w:sz w:val="21"/>
                      <w:szCs w:val="21"/>
                    </w:rPr>
                  </w:pPr>
                  <w:r w:rsidRPr="009831B3">
                    <w:rPr>
                      <w:rFonts w:ascii="Arial" w:hAnsi="Arial" w:cs="Arial"/>
                      <w:color w:val="000000"/>
                      <w:sz w:val="21"/>
                      <w:szCs w:val="21"/>
                    </w:rPr>
                    <w:t>0.4-1.6%</w:t>
                  </w:r>
                </w:p>
              </w:tc>
              <w:tc>
                <w:tcPr>
                  <w:tcW w:w="0" w:type="auto"/>
                </w:tcPr>
                <w:p w:rsidR="00BE1C48" w:rsidRPr="009831B3" w:rsidRDefault="00BE1C48" w:rsidP="00C66093">
                  <w:pPr>
                    <w:autoSpaceDE w:val="0"/>
                    <w:autoSpaceDN w:val="0"/>
                    <w:adjustRightInd w:val="0"/>
                    <w:spacing w:after="0" w:line="240" w:lineRule="auto"/>
                    <w:jc w:val="center"/>
                    <w:rPr>
                      <w:rFonts w:ascii="Arial" w:hAnsi="Arial" w:cs="Arial"/>
                      <w:color w:val="000000"/>
                      <w:sz w:val="21"/>
                      <w:szCs w:val="21"/>
                    </w:rPr>
                  </w:pPr>
                  <w:r w:rsidRPr="009831B3">
                    <w:rPr>
                      <w:rFonts w:ascii="Arial" w:hAnsi="Arial" w:cs="Arial"/>
                      <w:color w:val="000000"/>
                      <w:sz w:val="21"/>
                      <w:szCs w:val="21"/>
                    </w:rPr>
                    <w:t>Bajo</w:t>
                  </w:r>
                </w:p>
              </w:tc>
            </w:tr>
            <w:tr w:rsidR="00BE1C48" w:rsidRPr="009831B3" w:rsidTr="009831B3">
              <w:trPr>
                <w:trHeight w:val="99"/>
                <w:jc w:val="center"/>
              </w:trPr>
              <w:tc>
                <w:tcPr>
                  <w:tcW w:w="0" w:type="auto"/>
                </w:tcPr>
                <w:p w:rsidR="00BE1C48" w:rsidRPr="009831B3" w:rsidRDefault="00BE1C48" w:rsidP="00C66093">
                  <w:pPr>
                    <w:autoSpaceDE w:val="0"/>
                    <w:autoSpaceDN w:val="0"/>
                    <w:adjustRightInd w:val="0"/>
                    <w:spacing w:after="0" w:line="240" w:lineRule="auto"/>
                    <w:jc w:val="center"/>
                    <w:rPr>
                      <w:rFonts w:ascii="Arial" w:hAnsi="Arial" w:cs="Arial"/>
                      <w:color w:val="000000"/>
                      <w:sz w:val="21"/>
                      <w:szCs w:val="21"/>
                    </w:rPr>
                  </w:pPr>
                  <w:r w:rsidRPr="009831B3">
                    <w:rPr>
                      <w:rFonts w:ascii="Arial" w:hAnsi="Arial" w:cs="Arial"/>
                      <w:color w:val="000000"/>
                      <w:sz w:val="21"/>
                      <w:szCs w:val="21"/>
                    </w:rPr>
                    <w:t>Ácido peracetico</w:t>
                  </w:r>
                </w:p>
              </w:tc>
              <w:tc>
                <w:tcPr>
                  <w:tcW w:w="0" w:type="auto"/>
                </w:tcPr>
                <w:p w:rsidR="00BE1C48" w:rsidRPr="009831B3" w:rsidRDefault="00BE1C48" w:rsidP="00C66093">
                  <w:pPr>
                    <w:autoSpaceDE w:val="0"/>
                    <w:autoSpaceDN w:val="0"/>
                    <w:adjustRightInd w:val="0"/>
                    <w:spacing w:after="0" w:line="240" w:lineRule="auto"/>
                    <w:jc w:val="center"/>
                    <w:rPr>
                      <w:rFonts w:ascii="Arial" w:hAnsi="Arial" w:cs="Arial"/>
                      <w:color w:val="000000"/>
                      <w:sz w:val="21"/>
                      <w:szCs w:val="21"/>
                    </w:rPr>
                  </w:pPr>
                  <w:r w:rsidRPr="009831B3">
                    <w:rPr>
                      <w:rFonts w:ascii="Arial" w:hAnsi="Arial" w:cs="Arial"/>
                      <w:color w:val="000000"/>
                      <w:sz w:val="21"/>
                      <w:szCs w:val="21"/>
                    </w:rPr>
                    <w:t>0.001-0.2</w:t>
                  </w:r>
                </w:p>
              </w:tc>
              <w:tc>
                <w:tcPr>
                  <w:tcW w:w="0" w:type="auto"/>
                </w:tcPr>
                <w:p w:rsidR="00BE1C48" w:rsidRPr="009831B3" w:rsidRDefault="00BE1C48" w:rsidP="00C66093">
                  <w:pPr>
                    <w:autoSpaceDE w:val="0"/>
                    <w:autoSpaceDN w:val="0"/>
                    <w:adjustRightInd w:val="0"/>
                    <w:spacing w:after="0" w:line="240" w:lineRule="auto"/>
                    <w:jc w:val="center"/>
                    <w:rPr>
                      <w:rFonts w:ascii="Arial" w:hAnsi="Arial" w:cs="Arial"/>
                      <w:color w:val="000000"/>
                      <w:sz w:val="21"/>
                      <w:szCs w:val="21"/>
                    </w:rPr>
                  </w:pPr>
                  <w:r w:rsidRPr="009831B3">
                    <w:rPr>
                      <w:rFonts w:ascii="Arial" w:hAnsi="Arial" w:cs="Arial"/>
                      <w:color w:val="000000"/>
                      <w:sz w:val="21"/>
                      <w:szCs w:val="21"/>
                    </w:rPr>
                    <w:t>Alto</w:t>
                  </w:r>
                </w:p>
              </w:tc>
            </w:tr>
          </w:tbl>
          <w:p w:rsidR="00BE1C48" w:rsidRPr="009831B3" w:rsidRDefault="00BE1C48" w:rsidP="009831B3">
            <w:pPr>
              <w:autoSpaceDE w:val="0"/>
              <w:autoSpaceDN w:val="0"/>
              <w:adjustRightInd w:val="0"/>
              <w:jc w:val="both"/>
              <w:rPr>
                <w:rFonts w:asciiTheme="majorHAnsi" w:hAnsiTheme="majorHAnsi" w:cstheme="majorHAnsi"/>
              </w:rPr>
            </w:pPr>
          </w:p>
          <w:p w:rsidR="00BE1C48" w:rsidRPr="009831B3" w:rsidRDefault="00BE1C48" w:rsidP="009831B3">
            <w:pPr>
              <w:pStyle w:val="Prrafodelista"/>
              <w:numPr>
                <w:ilvl w:val="0"/>
                <w:numId w:val="24"/>
              </w:numPr>
              <w:autoSpaceDE w:val="0"/>
              <w:autoSpaceDN w:val="0"/>
              <w:adjustRightInd w:val="0"/>
              <w:jc w:val="both"/>
              <w:rPr>
                <w:rFonts w:asciiTheme="majorHAnsi" w:hAnsiTheme="majorHAnsi" w:cstheme="majorHAnsi"/>
              </w:rPr>
            </w:pPr>
            <w:r w:rsidRPr="009831B3">
              <w:rPr>
                <w:rFonts w:asciiTheme="majorHAnsi" w:hAnsiTheme="majorHAnsi" w:cstheme="majorHAnsi"/>
              </w:rPr>
              <w:t>Hipoclorito de sodio comercial concentración 5,25% dosis 20-50 ml x litro de agua para superficies en general</w:t>
            </w:r>
          </w:p>
          <w:p w:rsidR="00BE1C48" w:rsidRDefault="00BE1C48" w:rsidP="009831B3">
            <w:pPr>
              <w:pStyle w:val="Prrafodelista"/>
              <w:numPr>
                <w:ilvl w:val="0"/>
                <w:numId w:val="24"/>
              </w:numPr>
              <w:autoSpaceDE w:val="0"/>
              <w:autoSpaceDN w:val="0"/>
              <w:adjustRightInd w:val="0"/>
              <w:jc w:val="both"/>
              <w:rPr>
                <w:rFonts w:asciiTheme="majorHAnsi" w:hAnsiTheme="majorHAnsi" w:cstheme="majorHAnsi"/>
              </w:rPr>
            </w:pPr>
            <w:r w:rsidRPr="009831B3">
              <w:rPr>
                <w:rFonts w:asciiTheme="majorHAnsi" w:hAnsiTheme="majorHAnsi" w:cstheme="majorHAnsi"/>
              </w:rPr>
              <w:t xml:space="preserve">Amonio cuaternario concentración </w:t>
            </w:r>
            <w:r>
              <w:rPr>
                <w:rFonts w:asciiTheme="majorHAnsi" w:hAnsiTheme="majorHAnsi" w:cstheme="majorHAnsi"/>
              </w:rPr>
              <w:t>50% para desinfección de calzado 8 ml x litro de agua.</w:t>
            </w:r>
          </w:p>
          <w:p w:rsidR="00BE1C48" w:rsidRDefault="00BE1C48" w:rsidP="009831B3">
            <w:pPr>
              <w:pStyle w:val="Prrafodelista"/>
              <w:numPr>
                <w:ilvl w:val="0"/>
                <w:numId w:val="24"/>
              </w:numPr>
              <w:autoSpaceDE w:val="0"/>
              <w:autoSpaceDN w:val="0"/>
              <w:adjustRightInd w:val="0"/>
              <w:jc w:val="both"/>
              <w:rPr>
                <w:rFonts w:asciiTheme="majorHAnsi" w:hAnsiTheme="majorHAnsi" w:cstheme="majorHAnsi"/>
              </w:rPr>
            </w:pPr>
            <w:r w:rsidRPr="009831B3">
              <w:rPr>
                <w:rFonts w:asciiTheme="majorHAnsi" w:hAnsiTheme="majorHAnsi" w:cstheme="majorHAnsi"/>
              </w:rPr>
              <w:t xml:space="preserve">Amonio cuaternario concentración </w:t>
            </w:r>
            <w:r>
              <w:rPr>
                <w:rFonts w:asciiTheme="majorHAnsi" w:hAnsiTheme="majorHAnsi" w:cstheme="majorHAnsi"/>
              </w:rPr>
              <w:t>50% para desinfección de ambientes 0,5 ml x litro de agua.</w:t>
            </w:r>
          </w:p>
          <w:p w:rsidR="00BE1C48" w:rsidRDefault="00BE1C48" w:rsidP="009831B3">
            <w:pPr>
              <w:pStyle w:val="Prrafodelista"/>
              <w:numPr>
                <w:ilvl w:val="0"/>
                <w:numId w:val="24"/>
              </w:numPr>
              <w:autoSpaceDE w:val="0"/>
              <w:autoSpaceDN w:val="0"/>
              <w:adjustRightInd w:val="0"/>
              <w:jc w:val="both"/>
              <w:rPr>
                <w:rFonts w:asciiTheme="majorHAnsi" w:hAnsiTheme="majorHAnsi" w:cstheme="majorHAnsi"/>
              </w:rPr>
            </w:pPr>
            <w:r>
              <w:rPr>
                <w:rFonts w:asciiTheme="majorHAnsi" w:hAnsiTheme="majorHAnsi" w:cstheme="majorHAnsi"/>
              </w:rPr>
              <w:t>Para superficies en contacto directo con alimentos SOLO seguir las instrucciones del proveedor.</w:t>
            </w:r>
          </w:p>
          <w:p w:rsidR="00BE1C48" w:rsidRDefault="00BE1C48" w:rsidP="009831B3">
            <w:pPr>
              <w:pStyle w:val="Prrafodelista"/>
              <w:numPr>
                <w:ilvl w:val="0"/>
                <w:numId w:val="24"/>
              </w:numPr>
              <w:autoSpaceDE w:val="0"/>
              <w:autoSpaceDN w:val="0"/>
              <w:adjustRightInd w:val="0"/>
              <w:jc w:val="both"/>
              <w:rPr>
                <w:rFonts w:asciiTheme="majorHAnsi" w:hAnsiTheme="majorHAnsi" w:cstheme="majorHAnsi"/>
              </w:rPr>
            </w:pPr>
            <w:r>
              <w:rPr>
                <w:rFonts w:asciiTheme="majorHAnsi" w:hAnsiTheme="majorHAnsi" w:cstheme="majorHAnsi"/>
              </w:rPr>
              <w:t>Las dosis anteriores son solo recomendación; por lo tanto, las dosificaciones deben de ser las establecidas y suministradas en la ficha técnica del proveedor.</w:t>
            </w:r>
          </w:p>
          <w:p w:rsidR="00BE1C48" w:rsidRDefault="00BE1C48" w:rsidP="009831B3">
            <w:pPr>
              <w:pStyle w:val="Prrafodelista"/>
              <w:numPr>
                <w:ilvl w:val="0"/>
                <w:numId w:val="24"/>
              </w:numPr>
              <w:autoSpaceDE w:val="0"/>
              <w:autoSpaceDN w:val="0"/>
              <w:adjustRightInd w:val="0"/>
              <w:jc w:val="both"/>
              <w:rPr>
                <w:rFonts w:asciiTheme="majorHAnsi" w:hAnsiTheme="majorHAnsi" w:cstheme="majorHAnsi"/>
              </w:rPr>
            </w:pPr>
            <w:r>
              <w:rPr>
                <w:rFonts w:asciiTheme="majorHAnsi" w:hAnsiTheme="majorHAnsi" w:cstheme="majorHAnsi"/>
              </w:rPr>
              <w:t>Solicitar al proveedor  de productos desinfectantes dosificaciones con demostración técnica de eliminación de virus Covid-19-</w:t>
            </w:r>
          </w:p>
          <w:p w:rsidR="00BE1C48" w:rsidRPr="009831B3" w:rsidRDefault="00BE1C48" w:rsidP="0036500B">
            <w:pPr>
              <w:pStyle w:val="Prrafodelista"/>
              <w:autoSpaceDE w:val="0"/>
              <w:autoSpaceDN w:val="0"/>
              <w:adjustRightInd w:val="0"/>
              <w:jc w:val="both"/>
              <w:rPr>
                <w:rFonts w:asciiTheme="majorHAnsi" w:hAnsiTheme="majorHAnsi" w:cstheme="majorHAnsi"/>
              </w:rPr>
            </w:pPr>
          </w:p>
          <w:p w:rsidR="00BE1C48" w:rsidRPr="00871C76" w:rsidRDefault="00BE1C48" w:rsidP="00BE1C48">
            <w:pPr>
              <w:autoSpaceDE w:val="0"/>
              <w:autoSpaceDN w:val="0"/>
              <w:adjustRightInd w:val="0"/>
              <w:jc w:val="both"/>
              <w:rPr>
                <w:rFonts w:asciiTheme="majorHAnsi" w:hAnsiTheme="majorHAnsi" w:cstheme="majorHAnsi"/>
              </w:rPr>
            </w:pPr>
          </w:p>
        </w:tc>
      </w:tr>
    </w:tbl>
    <w:p w:rsidR="004B37DD" w:rsidRDefault="004B37DD" w:rsidP="004676BA">
      <w:pPr>
        <w:jc w:val="center"/>
        <w:rPr>
          <w:rFonts w:asciiTheme="majorHAnsi" w:hAnsiTheme="majorHAnsi" w:cstheme="majorHAnsi"/>
          <w:b/>
        </w:rPr>
      </w:pPr>
    </w:p>
    <w:tbl>
      <w:tblPr>
        <w:tblStyle w:val="Tablaconcuadrcula"/>
        <w:tblW w:w="10632" w:type="dxa"/>
        <w:tblInd w:w="-572" w:type="dxa"/>
        <w:tblLook w:val="04A0" w:firstRow="1" w:lastRow="0" w:firstColumn="1" w:lastColumn="0" w:noHBand="0" w:noVBand="1"/>
      </w:tblPr>
      <w:tblGrid>
        <w:gridCol w:w="10632"/>
      </w:tblGrid>
      <w:tr w:rsidR="00BE1C48" w:rsidTr="00BE1C48">
        <w:tc>
          <w:tcPr>
            <w:tcW w:w="10632" w:type="dxa"/>
          </w:tcPr>
          <w:p w:rsidR="00BE1C48" w:rsidRPr="008A5B6B" w:rsidRDefault="00BE1C48" w:rsidP="00BE1C48">
            <w:pPr>
              <w:pStyle w:val="Prrafodelista"/>
              <w:numPr>
                <w:ilvl w:val="0"/>
                <w:numId w:val="26"/>
              </w:numPr>
              <w:autoSpaceDE w:val="0"/>
              <w:autoSpaceDN w:val="0"/>
              <w:adjustRightInd w:val="0"/>
              <w:jc w:val="both"/>
              <w:rPr>
                <w:rFonts w:asciiTheme="majorHAnsi" w:hAnsiTheme="majorHAnsi" w:cstheme="majorHAnsi"/>
                <w:b/>
              </w:rPr>
            </w:pPr>
            <w:r w:rsidRPr="008A5B6B">
              <w:rPr>
                <w:rFonts w:asciiTheme="majorHAnsi" w:hAnsiTheme="majorHAnsi" w:cstheme="majorHAnsi"/>
                <w:b/>
              </w:rPr>
              <w:lastRenderedPageBreak/>
              <w:t xml:space="preserve">AUDITORIA Y/O EVALUACIÓN DEL PROTOCOLO </w:t>
            </w:r>
          </w:p>
          <w:p w:rsidR="00BE1C48" w:rsidRPr="000A31B3" w:rsidRDefault="00BE1C48" w:rsidP="00BE1C48">
            <w:pPr>
              <w:autoSpaceDE w:val="0"/>
              <w:autoSpaceDN w:val="0"/>
              <w:adjustRightInd w:val="0"/>
              <w:jc w:val="both"/>
              <w:rPr>
                <w:rFonts w:asciiTheme="majorHAnsi" w:hAnsiTheme="majorHAnsi" w:cstheme="majorHAnsi"/>
                <w:b/>
              </w:rPr>
            </w:pPr>
          </w:p>
          <w:p w:rsidR="00BE1C48" w:rsidRDefault="00BE1C48" w:rsidP="00184073">
            <w:pPr>
              <w:jc w:val="both"/>
              <w:rPr>
                <w:rFonts w:asciiTheme="majorHAnsi" w:hAnsiTheme="majorHAnsi" w:cstheme="majorHAnsi"/>
                <w:b/>
              </w:rPr>
            </w:pPr>
            <w:r w:rsidRPr="000A31B3">
              <w:rPr>
                <w:rFonts w:asciiTheme="majorHAnsi" w:hAnsiTheme="majorHAnsi" w:cstheme="majorHAnsi"/>
              </w:rPr>
              <w:t>Se establecerá fre</w:t>
            </w:r>
            <w:r>
              <w:rPr>
                <w:rFonts w:asciiTheme="majorHAnsi" w:hAnsiTheme="majorHAnsi" w:cstheme="majorHAnsi"/>
              </w:rPr>
              <w:t>cuencias para evaluar y medir a</w:t>
            </w:r>
            <w:r w:rsidRPr="000A31B3">
              <w:rPr>
                <w:rFonts w:asciiTheme="majorHAnsi" w:hAnsiTheme="majorHAnsi" w:cstheme="majorHAnsi"/>
              </w:rPr>
              <w:t xml:space="preserve"> profundidad las características del presente protocolo, con el fin, de mostrar sus debilidades y fortalezas, permitiendo de esta manera mejorar permanentemente en materia de prevención frente al </w:t>
            </w:r>
            <w:r w:rsidR="004C69F1">
              <w:rPr>
                <w:rFonts w:asciiTheme="majorHAnsi" w:hAnsiTheme="majorHAnsi" w:cstheme="majorHAnsi"/>
              </w:rPr>
              <w:t>SARS Cov 2 (</w:t>
            </w:r>
            <w:r w:rsidRPr="000A31B3">
              <w:rPr>
                <w:rFonts w:asciiTheme="majorHAnsi" w:hAnsiTheme="majorHAnsi" w:cstheme="majorHAnsi"/>
              </w:rPr>
              <w:t>Covid-19</w:t>
            </w:r>
            <w:r w:rsidR="004C69F1">
              <w:rPr>
                <w:rFonts w:asciiTheme="majorHAnsi" w:hAnsiTheme="majorHAnsi" w:cstheme="majorHAnsi"/>
              </w:rPr>
              <w:t>)</w:t>
            </w:r>
            <w:r w:rsidRPr="000A31B3">
              <w:rPr>
                <w:rFonts w:asciiTheme="majorHAnsi" w:hAnsiTheme="majorHAnsi" w:cstheme="majorHAnsi"/>
              </w:rPr>
              <w:t>. Se dejará evidencias y registro de los procesos de auditoria y/o evaluación del protocolo de bioseguridad.</w:t>
            </w:r>
          </w:p>
        </w:tc>
      </w:tr>
    </w:tbl>
    <w:p w:rsidR="00BE1C48" w:rsidRDefault="00BE1C48" w:rsidP="00226BE4">
      <w:pPr>
        <w:spacing w:after="0"/>
        <w:jc w:val="center"/>
        <w:rPr>
          <w:rFonts w:asciiTheme="majorHAnsi" w:hAnsiTheme="majorHAnsi" w:cstheme="majorHAnsi"/>
          <w:b/>
        </w:rPr>
      </w:pPr>
    </w:p>
    <w:tbl>
      <w:tblPr>
        <w:tblStyle w:val="Tablaconcuadrcula"/>
        <w:tblW w:w="10632" w:type="dxa"/>
        <w:tblInd w:w="-572" w:type="dxa"/>
        <w:tblLook w:val="04A0" w:firstRow="1" w:lastRow="0" w:firstColumn="1" w:lastColumn="0" w:noHBand="0" w:noVBand="1"/>
      </w:tblPr>
      <w:tblGrid>
        <w:gridCol w:w="10632"/>
      </w:tblGrid>
      <w:tr w:rsidR="006A344F" w:rsidTr="00DC7349">
        <w:trPr>
          <w:trHeight w:val="9530"/>
        </w:trPr>
        <w:tc>
          <w:tcPr>
            <w:tcW w:w="10632" w:type="dxa"/>
          </w:tcPr>
          <w:p w:rsidR="006A344F" w:rsidRPr="002B4265" w:rsidRDefault="006A344F" w:rsidP="002B4265">
            <w:pPr>
              <w:pStyle w:val="Prrafodelista"/>
              <w:numPr>
                <w:ilvl w:val="0"/>
                <w:numId w:val="26"/>
              </w:numPr>
              <w:rPr>
                <w:rFonts w:asciiTheme="majorHAnsi" w:hAnsiTheme="majorHAnsi" w:cstheme="majorHAnsi"/>
                <w:b/>
              </w:rPr>
            </w:pPr>
            <w:bookmarkStart w:id="0" w:name="_GoBack"/>
            <w:bookmarkEnd w:id="0"/>
            <w:r w:rsidRPr="002B4265">
              <w:rPr>
                <w:rFonts w:asciiTheme="majorHAnsi" w:hAnsiTheme="majorHAnsi" w:cstheme="majorHAnsi"/>
                <w:b/>
              </w:rPr>
              <w:t>COMPROMISO</w:t>
            </w:r>
          </w:p>
          <w:p w:rsidR="006A344F" w:rsidRPr="00AC376A" w:rsidRDefault="006A344F" w:rsidP="006A344F">
            <w:pPr>
              <w:pStyle w:val="Prrafodelista"/>
              <w:jc w:val="both"/>
              <w:rPr>
                <w:rFonts w:asciiTheme="majorHAnsi" w:hAnsiTheme="majorHAnsi" w:cstheme="majorHAnsi"/>
                <w:b/>
              </w:rPr>
            </w:pPr>
          </w:p>
          <w:p w:rsidR="006A344F" w:rsidRPr="000A31B3" w:rsidRDefault="006A344F" w:rsidP="006A344F">
            <w:pPr>
              <w:jc w:val="both"/>
              <w:rPr>
                <w:rFonts w:asciiTheme="majorHAnsi" w:hAnsiTheme="majorHAnsi" w:cstheme="majorHAnsi"/>
              </w:rPr>
            </w:pPr>
            <w:r>
              <w:rPr>
                <w:rFonts w:asciiTheme="majorHAnsi" w:hAnsiTheme="majorHAnsi" w:cstheme="majorHAnsi"/>
              </w:rPr>
              <w:t>E</w:t>
            </w:r>
            <w:r w:rsidRPr="000A31B3">
              <w:rPr>
                <w:rFonts w:asciiTheme="majorHAnsi" w:hAnsiTheme="majorHAnsi" w:cstheme="majorHAnsi"/>
              </w:rPr>
              <w:t xml:space="preserve">l cumplimiento del presente programa será evaluado de forma constante por la persona encargada de seguridad y salud en el trabajo; el incumplimiento de las disposiciones emitidas acarreará sanciones disciplinarias conforme a lo establecido en el Reglamento Interno de Trabajo sin que represente perjuicios para </w:t>
            </w:r>
            <w:r>
              <w:rPr>
                <w:rFonts w:asciiTheme="majorHAnsi" w:hAnsiTheme="majorHAnsi" w:cstheme="majorHAnsi"/>
              </w:rPr>
              <w:t xml:space="preserve"> el establecimiento </w:t>
            </w:r>
            <w:r w:rsidRPr="000A31B3">
              <w:rPr>
                <w:rFonts w:asciiTheme="majorHAnsi" w:hAnsiTheme="majorHAnsi" w:cstheme="majorHAnsi"/>
                <w:b/>
                <w:color w:val="FF0000"/>
              </w:rPr>
              <w:t>XXXXXXXXXXXXXXXXXXX</w:t>
            </w:r>
            <w:r>
              <w:rPr>
                <w:rFonts w:asciiTheme="majorHAnsi" w:hAnsiTheme="majorHAnsi" w:cstheme="majorHAnsi"/>
                <w:b/>
                <w:color w:val="FF0000"/>
              </w:rPr>
              <w:t>.</w:t>
            </w:r>
          </w:p>
          <w:p w:rsidR="006A344F" w:rsidRPr="000A31B3" w:rsidRDefault="006A344F" w:rsidP="006A344F">
            <w:pPr>
              <w:jc w:val="both"/>
              <w:rPr>
                <w:rFonts w:asciiTheme="majorHAnsi" w:hAnsiTheme="majorHAnsi" w:cstheme="majorHAnsi"/>
              </w:rPr>
            </w:pPr>
          </w:p>
          <w:p w:rsidR="006A344F" w:rsidRPr="000A31B3" w:rsidRDefault="006A344F" w:rsidP="006A344F">
            <w:pPr>
              <w:jc w:val="both"/>
              <w:rPr>
                <w:rFonts w:asciiTheme="majorHAnsi" w:hAnsiTheme="majorHAnsi" w:cstheme="majorHAnsi"/>
              </w:rPr>
            </w:pPr>
            <w:r>
              <w:rPr>
                <w:rFonts w:asciiTheme="majorHAnsi" w:hAnsiTheme="majorHAnsi" w:cstheme="majorHAnsi"/>
              </w:rPr>
              <w:t xml:space="preserve">Yo </w:t>
            </w:r>
            <w:r w:rsidRPr="00F26972">
              <w:rPr>
                <w:rFonts w:asciiTheme="majorHAnsi" w:hAnsiTheme="majorHAnsi" w:cstheme="majorHAnsi"/>
                <w:b/>
                <w:color w:val="FF0000"/>
              </w:rPr>
              <w:t>XXXXXXXXXXXX</w:t>
            </w:r>
            <w:r>
              <w:rPr>
                <w:rFonts w:asciiTheme="majorHAnsi" w:hAnsiTheme="majorHAnsi" w:cstheme="majorHAnsi"/>
                <w:b/>
                <w:color w:val="FF0000"/>
              </w:rPr>
              <w:t>XXXXX</w:t>
            </w:r>
            <w:r w:rsidRPr="00F26972">
              <w:rPr>
                <w:rFonts w:asciiTheme="majorHAnsi" w:hAnsiTheme="majorHAnsi" w:cstheme="majorHAnsi"/>
                <w:b/>
                <w:color w:val="FF0000"/>
              </w:rPr>
              <w:t>XXX</w:t>
            </w:r>
            <w:r>
              <w:rPr>
                <w:rFonts w:asciiTheme="majorHAnsi" w:hAnsiTheme="majorHAnsi" w:cstheme="majorHAnsi"/>
              </w:rPr>
              <w:t xml:space="preserve"> m</w:t>
            </w:r>
            <w:r w:rsidRPr="000A31B3">
              <w:rPr>
                <w:rFonts w:asciiTheme="majorHAnsi" w:hAnsiTheme="majorHAnsi" w:cstheme="majorHAnsi"/>
              </w:rPr>
              <w:t>e comprometo a realizar todos los cambios y adaptaciones a lugar conforme a los lineamientos de las autoridades sanitarias nacionales y territoriales de salud; y a realizar seguimiento, auditoria y mejoras según las necesidades y hallazgos evidenciados por personal interno y externo.</w:t>
            </w:r>
            <w:r>
              <w:rPr>
                <w:rFonts w:asciiTheme="majorHAnsi" w:hAnsiTheme="majorHAnsi" w:cstheme="majorHAnsi"/>
              </w:rPr>
              <w:t xml:space="preserve"> De la misma manera, d</w:t>
            </w:r>
            <w:r w:rsidRPr="000A31B3">
              <w:rPr>
                <w:rFonts w:asciiTheme="majorHAnsi" w:hAnsiTheme="majorHAnsi" w:cstheme="majorHAnsi"/>
              </w:rPr>
              <w:t>eclaro bajo la gravedad de juramento la veracidad de la información aquí consignada y que los documentos presentados son ciertos y se han desarrollado bajo los lineamientos nacionales para darle cumplimiento a los protocolos de Bioseguridad allí consignados.</w:t>
            </w:r>
          </w:p>
          <w:p w:rsidR="006A344F" w:rsidRPr="000A31B3" w:rsidRDefault="006A344F" w:rsidP="006A344F">
            <w:pPr>
              <w:jc w:val="both"/>
              <w:rPr>
                <w:rFonts w:asciiTheme="majorHAnsi" w:hAnsiTheme="majorHAnsi" w:cstheme="majorHAnsi"/>
              </w:rPr>
            </w:pPr>
          </w:p>
          <w:p w:rsidR="006A344F" w:rsidRPr="000A31B3" w:rsidRDefault="006A344F" w:rsidP="006A344F">
            <w:pPr>
              <w:jc w:val="both"/>
              <w:rPr>
                <w:rFonts w:asciiTheme="majorHAnsi" w:hAnsiTheme="majorHAnsi" w:cstheme="majorHAnsi"/>
              </w:rPr>
            </w:pPr>
            <w:r w:rsidRPr="000A31B3">
              <w:rPr>
                <w:rFonts w:asciiTheme="majorHAnsi" w:hAnsiTheme="majorHAnsi" w:cstheme="majorHAnsi"/>
              </w:rPr>
              <w:t>En caso de no ser cierta la man</w:t>
            </w:r>
            <w:r>
              <w:rPr>
                <w:rFonts w:asciiTheme="majorHAnsi" w:hAnsiTheme="majorHAnsi" w:cstheme="majorHAnsi"/>
              </w:rPr>
              <w:t>ifestación antes señalada, como representante legal asumo</w:t>
            </w:r>
            <w:r w:rsidRPr="000A31B3">
              <w:rPr>
                <w:rFonts w:asciiTheme="majorHAnsi" w:hAnsiTheme="majorHAnsi" w:cstheme="majorHAnsi"/>
              </w:rPr>
              <w:t xml:space="preserve"> las consecuencias de índole legal y pe</w:t>
            </w:r>
            <w:r>
              <w:rPr>
                <w:rFonts w:asciiTheme="majorHAnsi" w:hAnsiTheme="majorHAnsi" w:cstheme="majorHAnsi"/>
              </w:rPr>
              <w:t>nal que pudieran derivarse de mi</w:t>
            </w:r>
            <w:r w:rsidRPr="000A31B3">
              <w:rPr>
                <w:rFonts w:asciiTheme="majorHAnsi" w:hAnsiTheme="majorHAnsi" w:cstheme="majorHAnsi"/>
              </w:rPr>
              <w:t xml:space="preserve"> actuación conforme a la normatividad aplicable al caso.</w:t>
            </w:r>
          </w:p>
          <w:p w:rsidR="006A344F" w:rsidRPr="000A31B3" w:rsidRDefault="006A344F" w:rsidP="006A344F">
            <w:pPr>
              <w:jc w:val="both"/>
              <w:rPr>
                <w:rFonts w:asciiTheme="majorHAnsi" w:hAnsiTheme="majorHAnsi" w:cstheme="majorHAnsi"/>
              </w:rPr>
            </w:pPr>
            <w:r w:rsidRPr="000A31B3">
              <w:rPr>
                <w:rFonts w:asciiTheme="majorHAnsi" w:hAnsiTheme="majorHAnsi" w:cstheme="majorHAnsi"/>
              </w:rPr>
              <w:t>Así mismo en caso de que no cumpla con las condiciones de salubridad para su funcionamiento será objeto de apertura de proceso sancionatorio, conforme a lo preceptuado en la Ley 9 de 1979 y el Decreto 3518 de 09 de octubre de 2006”.</w:t>
            </w:r>
          </w:p>
          <w:p w:rsidR="006A344F" w:rsidRPr="000A31B3" w:rsidRDefault="006A344F" w:rsidP="006A344F">
            <w:pPr>
              <w:jc w:val="both"/>
              <w:rPr>
                <w:rFonts w:asciiTheme="majorHAnsi" w:hAnsiTheme="majorHAnsi" w:cstheme="majorHAnsi"/>
              </w:rPr>
            </w:pPr>
          </w:p>
          <w:p w:rsidR="006A344F" w:rsidRPr="000A31B3" w:rsidRDefault="006A344F" w:rsidP="006A344F">
            <w:pPr>
              <w:jc w:val="both"/>
              <w:rPr>
                <w:rFonts w:asciiTheme="majorHAnsi" w:hAnsiTheme="majorHAnsi" w:cstheme="majorHAnsi"/>
              </w:rPr>
            </w:pPr>
            <w:r w:rsidRPr="000A31B3">
              <w:rPr>
                <w:rFonts w:asciiTheme="majorHAnsi" w:hAnsiTheme="majorHAnsi" w:cstheme="majorHAnsi"/>
              </w:rPr>
              <w:t>La Administración Municipal de La estrella, a través de la Secretaría de Salud y Protección Social, realizará visita de inspección vigilancia y control en el cumplimiento de los protocolos de bioseguridad para la contingencia de Pandemia por SARS CoV 2 (CoViD-19) en cualquier momento sin previo aviso.</w:t>
            </w:r>
          </w:p>
          <w:p w:rsidR="006A344F" w:rsidRPr="000A31B3" w:rsidRDefault="006A344F" w:rsidP="006A344F">
            <w:pPr>
              <w:jc w:val="both"/>
              <w:rPr>
                <w:rFonts w:asciiTheme="majorHAnsi" w:hAnsiTheme="majorHAnsi" w:cstheme="majorHAnsi"/>
              </w:rPr>
            </w:pPr>
          </w:p>
          <w:p w:rsidR="006A344F" w:rsidRPr="000A31B3" w:rsidRDefault="006A344F" w:rsidP="006A344F">
            <w:pPr>
              <w:jc w:val="both"/>
              <w:rPr>
                <w:rFonts w:asciiTheme="majorHAnsi" w:hAnsiTheme="majorHAnsi" w:cstheme="majorHAnsi"/>
              </w:rPr>
            </w:pPr>
            <w:r w:rsidRPr="000A31B3">
              <w:rPr>
                <w:rFonts w:asciiTheme="majorHAnsi" w:hAnsiTheme="majorHAnsi" w:cstheme="majorHAnsi"/>
              </w:rPr>
              <w:t xml:space="preserve">El </w:t>
            </w:r>
            <w:r>
              <w:rPr>
                <w:rFonts w:asciiTheme="majorHAnsi" w:hAnsiTheme="majorHAnsi" w:cstheme="majorHAnsi"/>
              </w:rPr>
              <w:t xml:space="preserve">protocolo de bioseguridad </w:t>
            </w:r>
            <w:r w:rsidRPr="000A31B3">
              <w:rPr>
                <w:rFonts w:asciiTheme="majorHAnsi" w:hAnsiTheme="majorHAnsi" w:cstheme="majorHAnsi"/>
              </w:rPr>
              <w:t xml:space="preserve"> fue elaborado </w:t>
            </w:r>
            <w:r>
              <w:rPr>
                <w:rFonts w:asciiTheme="majorHAnsi" w:hAnsiTheme="majorHAnsi" w:cstheme="majorHAnsi"/>
              </w:rPr>
              <w:t>de acuerdo a los lineamientos d</w:t>
            </w:r>
            <w:r w:rsidRPr="000A31B3">
              <w:rPr>
                <w:rFonts w:asciiTheme="majorHAnsi" w:hAnsiTheme="majorHAnsi" w:cstheme="majorHAnsi"/>
              </w:rPr>
              <w:t>el Ministerio de Salud y Protección Social con base en la Resolución 666 del 24 de abril de 2020</w:t>
            </w:r>
            <w:r w:rsidR="00E91290">
              <w:rPr>
                <w:rFonts w:asciiTheme="majorHAnsi" w:hAnsiTheme="majorHAnsi" w:cstheme="majorHAnsi"/>
              </w:rPr>
              <w:t xml:space="preserve"> y normativa complementaria</w:t>
            </w:r>
            <w:r w:rsidRPr="000A31B3">
              <w:rPr>
                <w:rFonts w:asciiTheme="majorHAnsi" w:hAnsiTheme="majorHAnsi" w:cstheme="majorHAnsi"/>
              </w:rPr>
              <w:t>,</w:t>
            </w:r>
            <w:r>
              <w:rPr>
                <w:rFonts w:asciiTheme="majorHAnsi" w:hAnsiTheme="majorHAnsi" w:cstheme="majorHAnsi"/>
              </w:rPr>
              <w:t xml:space="preserve"> su finalidad es orientar a la </w:t>
            </w:r>
            <w:r w:rsidRPr="008C4C69">
              <w:rPr>
                <w:rFonts w:asciiTheme="majorHAnsi" w:hAnsiTheme="majorHAnsi" w:cstheme="majorHAnsi"/>
                <w:color w:val="FF0000"/>
              </w:rPr>
              <w:t xml:space="preserve">empresa o establecimiento </w:t>
            </w:r>
            <w:r w:rsidRPr="00F26972">
              <w:rPr>
                <w:rFonts w:asciiTheme="majorHAnsi" w:hAnsiTheme="majorHAnsi" w:cstheme="majorHAnsi"/>
                <w:b/>
                <w:color w:val="FF0000"/>
              </w:rPr>
              <w:t>XXXXXXXXXXXXXXXXX</w:t>
            </w:r>
            <w:r>
              <w:rPr>
                <w:rFonts w:asciiTheme="majorHAnsi" w:hAnsiTheme="majorHAnsi" w:cstheme="majorHAnsi"/>
              </w:rPr>
              <w:t xml:space="preserve"> </w:t>
            </w:r>
            <w:r w:rsidRPr="000A31B3">
              <w:rPr>
                <w:rFonts w:asciiTheme="majorHAnsi" w:hAnsiTheme="majorHAnsi" w:cstheme="majorHAnsi"/>
              </w:rPr>
              <w:t>sobre las medidas generales de bioseguridad para reducir el riesgo de transmisión del coronavirus.</w:t>
            </w:r>
          </w:p>
          <w:p w:rsidR="006A344F" w:rsidRDefault="006A344F" w:rsidP="006A344F">
            <w:pPr>
              <w:rPr>
                <w:rFonts w:asciiTheme="majorHAnsi" w:hAnsiTheme="majorHAnsi" w:cstheme="majorHAnsi"/>
              </w:rPr>
            </w:pPr>
          </w:p>
          <w:p w:rsidR="00DC7349" w:rsidRDefault="00DC7349" w:rsidP="006A344F">
            <w:pPr>
              <w:rPr>
                <w:rFonts w:asciiTheme="majorHAnsi" w:hAnsiTheme="majorHAnsi" w:cstheme="majorHAnsi"/>
              </w:rPr>
            </w:pPr>
          </w:p>
          <w:p w:rsidR="006A344F" w:rsidRPr="000A31B3" w:rsidRDefault="006A344F" w:rsidP="006A344F">
            <w:pPr>
              <w:rPr>
                <w:rFonts w:asciiTheme="majorHAnsi" w:hAnsiTheme="majorHAnsi" w:cstheme="majorHAnsi"/>
              </w:rPr>
            </w:pPr>
            <w:r w:rsidRPr="000A31B3">
              <w:rPr>
                <w:rFonts w:asciiTheme="majorHAnsi" w:hAnsiTheme="majorHAnsi" w:cstheme="majorHAnsi"/>
              </w:rPr>
              <w:t>___________________________________________</w:t>
            </w:r>
          </w:p>
          <w:p w:rsidR="006A344F" w:rsidRPr="000A31B3" w:rsidRDefault="006A344F" w:rsidP="006A344F">
            <w:pPr>
              <w:rPr>
                <w:rFonts w:asciiTheme="majorHAnsi" w:hAnsiTheme="majorHAnsi" w:cstheme="majorHAnsi"/>
              </w:rPr>
            </w:pPr>
            <w:r w:rsidRPr="000A31B3">
              <w:rPr>
                <w:rFonts w:asciiTheme="majorHAnsi" w:hAnsiTheme="majorHAnsi" w:cstheme="majorHAnsi"/>
              </w:rPr>
              <w:t>Firma representante legal</w:t>
            </w:r>
            <w:r w:rsidRPr="000A31B3">
              <w:rPr>
                <w:rFonts w:asciiTheme="majorHAnsi" w:hAnsiTheme="majorHAnsi" w:cstheme="majorHAnsi"/>
                <w:b/>
                <w:color w:val="FF0000"/>
              </w:rPr>
              <w:t xml:space="preserve"> XXXXXXXXXXXXXXXXXXX</w:t>
            </w:r>
          </w:p>
          <w:p w:rsidR="006A344F" w:rsidRPr="000A31B3" w:rsidRDefault="006A344F" w:rsidP="006A344F">
            <w:pPr>
              <w:rPr>
                <w:rFonts w:asciiTheme="majorHAnsi" w:hAnsiTheme="majorHAnsi" w:cstheme="majorHAnsi"/>
              </w:rPr>
            </w:pPr>
            <w:r w:rsidRPr="000A31B3">
              <w:rPr>
                <w:rFonts w:asciiTheme="majorHAnsi" w:hAnsiTheme="majorHAnsi" w:cstheme="majorHAnsi"/>
              </w:rPr>
              <w:t>Nombre legible:</w:t>
            </w:r>
            <w:r w:rsidRPr="000A31B3">
              <w:rPr>
                <w:rFonts w:asciiTheme="majorHAnsi" w:hAnsiTheme="majorHAnsi" w:cstheme="majorHAnsi"/>
                <w:b/>
                <w:color w:val="FF0000"/>
              </w:rPr>
              <w:t xml:space="preserve"> XXXXXXXXXXXXXXXXXXX</w:t>
            </w:r>
          </w:p>
          <w:p w:rsidR="006A344F" w:rsidRPr="000A31B3" w:rsidRDefault="006A344F" w:rsidP="006A344F">
            <w:pPr>
              <w:rPr>
                <w:rFonts w:asciiTheme="majorHAnsi" w:hAnsiTheme="majorHAnsi" w:cstheme="majorHAnsi"/>
                <w:b/>
                <w:color w:val="FF0000"/>
              </w:rPr>
            </w:pPr>
            <w:r w:rsidRPr="000A31B3">
              <w:rPr>
                <w:rFonts w:asciiTheme="majorHAnsi" w:hAnsiTheme="majorHAnsi" w:cstheme="majorHAnsi"/>
              </w:rPr>
              <w:t xml:space="preserve">Cedula: </w:t>
            </w:r>
            <w:r w:rsidRPr="000A31B3">
              <w:rPr>
                <w:rFonts w:asciiTheme="majorHAnsi" w:hAnsiTheme="majorHAnsi" w:cstheme="majorHAnsi"/>
                <w:b/>
                <w:color w:val="FF0000"/>
              </w:rPr>
              <w:t>XXXXXXXXXXXXXXXXXXX</w:t>
            </w:r>
            <w:r w:rsidRPr="000A31B3">
              <w:rPr>
                <w:rFonts w:asciiTheme="majorHAnsi" w:hAnsiTheme="majorHAnsi" w:cstheme="majorHAnsi"/>
              </w:rPr>
              <w:t xml:space="preserve">                                         de:</w:t>
            </w:r>
            <w:r w:rsidRPr="000A31B3">
              <w:rPr>
                <w:rFonts w:asciiTheme="majorHAnsi" w:hAnsiTheme="majorHAnsi" w:cstheme="majorHAnsi"/>
                <w:b/>
                <w:color w:val="FF0000"/>
              </w:rPr>
              <w:t xml:space="preserve"> XXXXXXXXXXXXXXXXXXX</w:t>
            </w:r>
          </w:p>
          <w:p w:rsidR="006A344F" w:rsidRPr="000A31B3" w:rsidRDefault="006A344F" w:rsidP="006A344F">
            <w:pPr>
              <w:rPr>
                <w:rFonts w:asciiTheme="majorHAnsi" w:hAnsiTheme="majorHAnsi" w:cstheme="majorHAnsi"/>
                <w:b/>
                <w:color w:val="FF0000"/>
              </w:rPr>
            </w:pPr>
          </w:p>
          <w:p w:rsidR="006A344F" w:rsidRDefault="006A344F" w:rsidP="00226BE4">
            <w:pPr>
              <w:rPr>
                <w:rFonts w:asciiTheme="majorHAnsi" w:hAnsiTheme="majorHAnsi" w:cstheme="majorHAnsi"/>
                <w:b/>
              </w:rPr>
            </w:pPr>
            <w:r w:rsidRPr="000A31B3">
              <w:rPr>
                <w:rFonts w:asciiTheme="majorHAnsi" w:hAnsiTheme="majorHAnsi" w:cstheme="majorHAnsi"/>
                <w:b/>
              </w:rPr>
              <w:t>Nota: no modificar ni cambiar nada frente a este ítem.</w:t>
            </w:r>
          </w:p>
        </w:tc>
      </w:tr>
    </w:tbl>
    <w:p w:rsidR="00C23F1D" w:rsidRPr="005A43FA" w:rsidRDefault="00314272" w:rsidP="001A72A7">
      <w:pPr>
        <w:rPr>
          <w:rFonts w:asciiTheme="majorHAnsi" w:hAnsiTheme="majorHAnsi" w:cstheme="majorHAnsi"/>
          <w:b/>
          <w:sz w:val="16"/>
        </w:rPr>
      </w:pPr>
      <w:r w:rsidRPr="005A43FA">
        <w:rPr>
          <w:rFonts w:asciiTheme="majorHAnsi" w:hAnsiTheme="majorHAnsi" w:cstheme="majorHAnsi"/>
          <w:b/>
          <w:sz w:val="16"/>
        </w:rPr>
        <w:t>PARA LA EJECUCIÓN DEL PRESENTE PROTOCOLO TENER EN CUENTA LOS FORMATOS</w:t>
      </w:r>
      <w:r w:rsidR="005A43FA" w:rsidRPr="005A43FA">
        <w:rPr>
          <w:rFonts w:asciiTheme="majorHAnsi" w:hAnsiTheme="majorHAnsi" w:cstheme="majorHAnsi"/>
          <w:b/>
          <w:sz w:val="16"/>
        </w:rPr>
        <w:t xml:space="preserve"> Y LA PUBLICACION DE LA SEÑALIZACIÓN ADJUNTA</w:t>
      </w:r>
    </w:p>
    <w:sectPr w:rsidR="00C23F1D" w:rsidRPr="005A43FA" w:rsidSect="003778E5">
      <w:headerReference w:type="default" r:id="rId11"/>
      <w:footerReference w:type="default" r:id="rId12"/>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3D1F" w:rsidRDefault="009D3D1F" w:rsidP="009D1B7B">
      <w:pPr>
        <w:spacing w:after="0" w:line="240" w:lineRule="auto"/>
      </w:pPr>
      <w:r>
        <w:separator/>
      </w:r>
    </w:p>
  </w:endnote>
  <w:endnote w:type="continuationSeparator" w:id="0">
    <w:p w:rsidR="009D3D1F" w:rsidRDefault="009D3D1F" w:rsidP="009D1B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CE6" w:rsidRPr="00CB0CE6" w:rsidRDefault="00CB0CE6" w:rsidP="003857F5">
    <w:pPr>
      <w:pStyle w:val="Piedepgina"/>
      <w:jc w:val="both"/>
      <w:rPr>
        <w:sz w:val="14"/>
      </w:rPr>
    </w:pPr>
    <w:r w:rsidRPr="00CB0CE6">
      <w:rPr>
        <w:sz w:val="14"/>
      </w:rPr>
      <w:t>El presente documento solo representa una línea base de un protocolo de bioseguridad; por lo tanto, la adaptación, aplicación y mejoras a lugar</w:t>
    </w:r>
    <w:r w:rsidR="003857F5">
      <w:rPr>
        <w:sz w:val="14"/>
      </w:rPr>
      <w:t>,</w:t>
    </w:r>
    <w:r w:rsidRPr="00CB0CE6">
      <w:rPr>
        <w:sz w:val="14"/>
      </w:rPr>
      <w:t xml:space="preserve"> son responsabilidad del representante legal </w:t>
    </w:r>
    <w:r>
      <w:rPr>
        <w:sz w:val="14"/>
      </w:rPr>
      <w:t>y/</w:t>
    </w:r>
    <w:r w:rsidRPr="00CB0CE6">
      <w:rPr>
        <w:sz w:val="14"/>
      </w:rPr>
      <w:t>o responsables del establecimiento.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3D1F" w:rsidRDefault="009D3D1F" w:rsidP="009D1B7B">
      <w:pPr>
        <w:spacing w:after="0" w:line="240" w:lineRule="auto"/>
      </w:pPr>
      <w:r>
        <w:separator/>
      </w:r>
    </w:p>
  </w:footnote>
  <w:footnote w:type="continuationSeparator" w:id="0">
    <w:p w:rsidR="009D3D1F" w:rsidRDefault="009D3D1F" w:rsidP="009D1B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295" w:type="dxa"/>
      <w:jc w:val="center"/>
      <w:tblLook w:val="04A0" w:firstRow="1" w:lastRow="0" w:firstColumn="1" w:lastColumn="0" w:noHBand="0" w:noVBand="1"/>
    </w:tblPr>
    <w:tblGrid>
      <w:gridCol w:w="2586"/>
      <w:gridCol w:w="5631"/>
      <w:gridCol w:w="2078"/>
    </w:tblGrid>
    <w:tr w:rsidR="009D1B7B" w:rsidTr="009D1B7B">
      <w:trPr>
        <w:trHeight w:val="353"/>
        <w:jc w:val="center"/>
      </w:trPr>
      <w:tc>
        <w:tcPr>
          <w:tcW w:w="2122" w:type="dxa"/>
        </w:tcPr>
        <w:p w:rsidR="009D1B7B" w:rsidRDefault="009D1B7B">
          <w:pPr>
            <w:pStyle w:val="Encabezado"/>
          </w:pPr>
          <w:r>
            <w:rPr>
              <w:noProof/>
              <w:lang w:eastAsia="es-CO"/>
            </w:rPr>
            <w:drawing>
              <wp:inline distT="0" distB="0" distL="0" distR="0" wp14:anchorId="5530510E" wp14:editId="39A27308">
                <wp:extent cx="1503318" cy="884555"/>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ALCALDIA 1.png"/>
                        <pic:cNvPicPr/>
                      </pic:nvPicPr>
                      <pic:blipFill>
                        <a:blip r:embed="rId1">
                          <a:extLst>
                            <a:ext uri="{28A0092B-C50C-407E-A947-70E740481C1C}">
                              <a14:useLocalDpi xmlns:a14="http://schemas.microsoft.com/office/drawing/2010/main" val="0"/>
                            </a:ext>
                          </a:extLst>
                        </a:blip>
                        <a:stretch>
                          <a:fillRect/>
                        </a:stretch>
                      </pic:blipFill>
                      <pic:spPr>
                        <a:xfrm>
                          <a:off x="0" y="0"/>
                          <a:ext cx="1536498" cy="904078"/>
                        </a:xfrm>
                        <a:prstGeom prst="rect">
                          <a:avLst/>
                        </a:prstGeom>
                      </pic:spPr>
                    </pic:pic>
                  </a:graphicData>
                </a:graphic>
              </wp:inline>
            </w:drawing>
          </w:r>
        </w:p>
      </w:tc>
      <w:tc>
        <w:tcPr>
          <w:tcW w:w="6095" w:type="dxa"/>
          <w:vAlign w:val="center"/>
        </w:tcPr>
        <w:p w:rsidR="007B2E72" w:rsidRDefault="003778E5" w:rsidP="009D1B7B">
          <w:pPr>
            <w:pStyle w:val="Encabezado"/>
            <w:jc w:val="center"/>
            <w:rPr>
              <w:b/>
            </w:rPr>
          </w:pPr>
          <w:r>
            <w:rPr>
              <w:b/>
            </w:rPr>
            <w:t xml:space="preserve">PROTOCOLO </w:t>
          </w:r>
          <w:r w:rsidR="007B2E72">
            <w:rPr>
              <w:b/>
            </w:rPr>
            <w:t>DE BIOSEGURIDA</w:t>
          </w:r>
          <w:r w:rsidR="00B92720">
            <w:rPr>
              <w:b/>
            </w:rPr>
            <w:t>D</w:t>
          </w:r>
        </w:p>
        <w:p w:rsidR="009D1B7B" w:rsidRDefault="008646D1" w:rsidP="009D1B7B">
          <w:pPr>
            <w:pStyle w:val="Encabezado"/>
            <w:jc w:val="center"/>
            <w:rPr>
              <w:b/>
            </w:rPr>
          </w:pPr>
          <w:r>
            <w:rPr>
              <w:b/>
            </w:rPr>
            <w:t xml:space="preserve"> LA PREVENCIÓ</w:t>
          </w:r>
          <w:r w:rsidR="009D1B7B" w:rsidRPr="009D1B7B">
            <w:rPr>
              <w:b/>
            </w:rPr>
            <w:t xml:space="preserve">N DE LA TRANSMISION DEL COVID </w:t>
          </w:r>
          <w:r w:rsidR="007B2E72">
            <w:rPr>
              <w:b/>
            </w:rPr>
            <w:t>–</w:t>
          </w:r>
          <w:r w:rsidR="009D1B7B" w:rsidRPr="009D1B7B">
            <w:rPr>
              <w:b/>
            </w:rPr>
            <w:t xml:space="preserve"> 19</w:t>
          </w:r>
          <w:r w:rsidR="007B2E72">
            <w:rPr>
              <w:b/>
            </w:rPr>
            <w:t xml:space="preserve"> </w:t>
          </w:r>
        </w:p>
        <w:p w:rsidR="007B2E72" w:rsidRPr="009D1B7B" w:rsidRDefault="007B2E72" w:rsidP="009D1B7B">
          <w:pPr>
            <w:pStyle w:val="Encabezado"/>
            <w:jc w:val="center"/>
            <w:rPr>
              <w:b/>
            </w:rPr>
          </w:pPr>
          <w:r>
            <w:rPr>
              <w:b/>
            </w:rPr>
            <w:t>SANEAMIENTO BASICO MUNICIPIO DE LA ESTRELLA</w:t>
          </w:r>
        </w:p>
      </w:tc>
      <w:tc>
        <w:tcPr>
          <w:tcW w:w="2078" w:type="dxa"/>
        </w:tcPr>
        <w:p w:rsidR="009D1B7B" w:rsidRDefault="009D1B7B">
          <w:pPr>
            <w:pStyle w:val="Encabezado"/>
          </w:pPr>
          <w:r>
            <w:rPr>
              <w:noProof/>
              <w:lang w:eastAsia="es-CO"/>
            </w:rPr>
            <w:drawing>
              <wp:inline distT="0" distB="0" distL="0" distR="0">
                <wp:extent cx="1171575" cy="10001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ALCALDIA.jfif"/>
                        <pic:cNvPicPr/>
                      </pic:nvPicPr>
                      <pic:blipFill>
                        <a:blip r:embed="rId2">
                          <a:extLst>
                            <a:ext uri="{28A0092B-C50C-407E-A947-70E740481C1C}">
                              <a14:useLocalDpi xmlns:a14="http://schemas.microsoft.com/office/drawing/2010/main" val="0"/>
                            </a:ext>
                          </a:extLst>
                        </a:blip>
                        <a:stretch>
                          <a:fillRect/>
                        </a:stretch>
                      </pic:blipFill>
                      <pic:spPr>
                        <a:xfrm>
                          <a:off x="0" y="0"/>
                          <a:ext cx="1171575" cy="1000125"/>
                        </a:xfrm>
                        <a:prstGeom prst="rect">
                          <a:avLst/>
                        </a:prstGeom>
                      </pic:spPr>
                    </pic:pic>
                  </a:graphicData>
                </a:graphic>
              </wp:inline>
            </w:drawing>
          </w:r>
        </w:p>
      </w:tc>
    </w:tr>
  </w:tbl>
  <w:p w:rsidR="009D1B7B" w:rsidRDefault="009D1B7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DA4A5B3"/>
    <w:multiLevelType w:val="hybridMultilevel"/>
    <w:tmpl w:val="034C159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27281A"/>
    <w:multiLevelType w:val="hybridMultilevel"/>
    <w:tmpl w:val="54C8E3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8BD7818"/>
    <w:multiLevelType w:val="hybridMultilevel"/>
    <w:tmpl w:val="09D46F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ED12B95"/>
    <w:multiLevelType w:val="hybridMultilevel"/>
    <w:tmpl w:val="393C21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123273B"/>
    <w:multiLevelType w:val="hybridMultilevel"/>
    <w:tmpl w:val="9AECE2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C5F1EAB"/>
    <w:multiLevelType w:val="hybridMultilevel"/>
    <w:tmpl w:val="0E16A0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17B360D"/>
    <w:multiLevelType w:val="hybridMultilevel"/>
    <w:tmpl w:val="B3E6F2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326982A"/>
    <w:multiLevelType w:val="hybridMultilevel"/>
    <w:tmpl w:val="203C30D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5810B42"/>
    <w:multiLevelType w:val="hybridMultilevel"/>
    <w:tmpl w:val="040C77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82960D6"/>
    <w:multiLevelType w:val="hybridMultilevel"/>
    <w:tmpl w:val="634A80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C3C39DB"/>
    <w:multiLevelType w:val="hybridMultilevel"/>
    <w:tmpl w:val="99C817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E2F094B"/>
    <w:multiLevelType w:val="hybridMultilevel"/>
    <w:tmpl w:val="853AA1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0A56853"/>
    <w:multiLevelType w:val="hybridMultilevel"/>
    <w:tmpl w:val="0AAA6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7CEC3A6"/>
    <w:multiLevelType w:val="hybridMultilevel"/>
    <w:tmpl w:val="527CA1A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477A44E5"/>
    <w:multiLevelType w:val="hybridMultilevel"/>
    <w:tmpl w:val="7CB6B1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99765B7"/>
    <w:multiLevelType w:val="hybridMultilevel"/>
    <w:tmpl w:val="7124F0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50506163"/>
    <w:multiLevelType w:val="hybridMultilevel"/>
    <w:tmpl w:val="D52A36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54E21A66"/>
    <w:multiLevelType w:val="hybridMultilevel"/>
    <w:tmpl w:val="CCD475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551C58FC"/>
    <w:multiLevelType w:val="hybridMultilevel"/>
    <w:tmpl w:val="F160B4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96365E6"/>
    <w:multiLevelType w:val="hybridMultilevel"/>
    <w:tmpl w:val="02DE6E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59B836F4"/>
    <w:multiLevelType w:val="hybridMultilevel"/>
    <w:tmpl w:val="E39685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5C0C0182"/>
    <w:multiLevelType w:val="hybridMultilevel"/>
    <w:tmpl w:val="0E74F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618A4983"/>
    <w:multiLevelType w:val="hybridMultilevel"/>
    <w:tmpl w:val="F7B0CC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7025099C"/>
    <w:multiLevelType w:val="hybridMultilevel"/>
    <w:tmpl w:val="09D46F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720443E7"/>
    <w:multiLevelType w:val="hybridMultilevel"/>
    <w:tmpl w:val="916C85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DBF635A"/>
    <w:multiLevelType w:val="hybridMultilevel"/>
    <w:tmpl w:val="70B2BC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7E7F3131"/>
    <w:multiLevelType w:val="hybridMultilevel"/>
    <w:tmpl w:val="B5CE22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24"/>
  </w:num>
  <w:num w:numId="4">
    <w:abstractNumId w:val="14"/>
  </w:num>
  <w:num w:numId="5">
    <w:abstractNumId w:val="21"/>
  </w:num>
  <w:num w:numId="6">
    <w:abstractNumId w:val="18"/>
  </w:num>
  <w:num w:numId="7">
    <w:abstractNumId w:val="20"/>
  </w:num>
  <w:num w:numId="8">
    <w:abstractNumId w:val="1"/>
  </w:num>
  <w:num w:numId="9">
    <w:abstractNumId w:val="8"/>
  </w:num>
  <w:num w:numId="10">
    <w:abstractNumId w:val="11"/>
  </w:num>
  <w:num w:numId="11">
    <w:abstractNumId w:val="16"/>
  </w:num>
  <w:num w:numId="12">
    <w:abstractNumId w:val="13"/>
  </w:num>
  <w:num w:numId="13">
    <w:abstractNumId w:val="4"/>
  </w:num>
  <w:num w:numId="14">
    <w:abstractNumId w:val="22"/>
  </w:num>
  <w:num w:numId="15">
    <w:abstractNumId w:val="26"/>
  </w:num>
  <w:num w:numId="16">
    <w:abstractNumId w:val="7"/>
  </w:num>
  <w:num w:numId="17">
    <w:abstractNumId w:val="0"/>
  </w:num>
  <w:num w:numId="18">
    <w:abstractNumId w:val="12"/>
  </w:num>
  <w:num w:numId="19">
    <w:abstractNumId w:val="5"/>
  </w:num>
  <w:num w:numId="20">
    <w:abstractNumId w:val="3"/>
  </w:num>
  <w:num w:numId="21">
    <w:abstractNumId w:val="19"/>
  </w:num>
  <w:num w:numId="22">
    <w:abstractNumId w:val="15"/>
  </w:num>
  <w:num w:numId="23">
    <w:abstractNumId w:val="17"/>
  </w:num>
  <w:num w:numId="24">
    <w:abstractNumId w:val="9"/>
  </w:num>
  <w:num w:numId="25">
    <w:abstractNumId w:val="25"/>
  </w:num>
  <w:num w:numId="26">
    <w:abstractNumId w:val="2"/>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B7B"/>
    <w:rsid w:val="00012B23"/>
    <w:rsid w:val="00032A53"/>
    <w:rsid w:val="00042640"/>
    <w:rsid w:val="00054423"/>
    <w:rsid w:val="000A31B3"/>
    <w:rsid w:val="000A67DA"/>
    <w:rsid w:val="000D7DA6"/>
    <w:rsid w:val="000E6044"/>
    <w:rsid w:val="000F7452"/>
    <w:rsid w:val="00106046"/>
    <w:rsid w:val="0013482A"/>
    <w:rsid w:val="00137BB4"/>
    <w:rsid w:val="00176ED7"/>
    <w:rsid w:val="00184073"/>
    <w:rsid w:val="001A1D0F"/>
    <w:rsid w:val="001A72A7"/>
    <w:rsid w:val="001B1E9E"/>
    <w:rsid w:val="001B4992"/>
    <w:rsid w:val="00210C2D"/>
    <w:rsid w:val="0021592D"/>
    <w:rsid w:val="00226BE4"/>
    <w:rsid w:val="00256E2A"/>
    <w:rsid w:val="00282B9D"/>
    <w:rsid w:val="002B3F22"/>
    <w:rsid w:val="002B4265"/>
    <w:rsid w:val="002D0565"/>
    <w:rsid w:val="002D5CB3"/>
    <w:rsid w:val="0031361E"/>
    <w:rsid w:val="00314272"/>
    <w:rsid w:val="00324F5D"/>
    <w:rsid w:val="003319E6"/>
    <w:rsid w:val="003475BA"/>
    <w:rsid w:val="003526C2"/>
    <w:rsid w:val="0036500B"/>
    <w:rsid w:val="003778E5"/>
    <w:rsid w:val="00382FED"/>
    <w:rsid w:val="003857F5"/>
    <w:rsid w:val="00395E8C"/>
    <w:rsid w:val="003A3D0C"/>
    <w:rsid w:val="003B7B7E"/>
    <w:rsid w:val="003D73F3"/>
    <w:rsid w:val="003E738C"/>
    <w:rsid w:val="00405FB6"/>
    <w:rsid w:val="00427441"/>
    <w:rsid w:val="004676BA"/>
    <w:rsid w:val="004875F5"/>
    <w:rsid w:val="004B37DD"/>
    <w:rsid w:val="004C69F1"/>
    <w:rsid w:val="004E5192"/>
    <w:rsid w:val="00540E2F"/>
    <w:rsid w:val="0058261F"/>
    <w:rsid w:val="00595A11"/>
    <w:rsid w:val="005A43FA"/>
    <w:rsid w:val="005A6F7E"/>
    <w:rsid w:val="005E7A61"/>
    <w:rsid w:val="00602DC2"/>
    <w:rsid w:val="006306DA"/>
    <w:rsid w:val="00653CDD"/>
    <w:rsid w:val="00663E45"/>
    <w:rsid w:val="0068598C"/>
    <w:rsid w:val="006A344F"/>
    <w:rsid w:val="006D1988"/>
    <w:rsid w:val="006F61EF"/>
    <w:rsid w:val="0071770D"/>
    <w:rsid w:val="00717DD8"/>
    <w:rsid w:val="00727886"/>
    <w:rsid w:val="00764C35"/>
    <w:rsid w:val="00777E08"/>
    <w:rsid w:val="00780F93"/>
    <w:rsid w:val="007A6E09"/>
    <w:rsid w:val="007B2E72"/>
    <w:rsid w:val="007C79A5"/>
    <w:rsid w:val="007E67A8"/>
    <w:rsid w:val="008012F0"/>
    <w:rsid w:val="00810D50"/>
    <w:rsid w:val="00813E8C"/>
    <w:rsid w:val="00827291"/>
    <w:rsid w:val="00835DB4"/>
    <w:rsid w:val="008417DE"/>
    <w:rsid w:val="008646D1"/>
    <w:rsid w:val="00871C76"/>
    <w:rsid w:val="008845D9"/>
    <w:rsid w:val="00891595"/>
    <w:rsid w:val="008A5B6B"/>
    <w:rsid w:val="008A658C"/>
    <w:rsid w:val="008B1BCE"/>
    <w:rsid w:val="008C4C69"/>
    <w:rsid w:val="00940876"/>
    <w:rsid w:val="009831B3"/>
    <w:rsid w:val="0099461E"/>
    <w:rsid w:val="0099649C"/>
    <w:rsid w:val="009B334E"/>
    <w:rsid w:val="009C5619"/>
    <w:rsid w:val="009D1B7B"/>
    <w:rsid w:val="009D3D1F"/>
    <w:rsid w:val="009F2C1A"/>
    <w:rsid w:val="00A025FA"/>
    <w:rsid w:val="00A373E6"/>
    <w:rsid w:val="00A45E53"/>
    <w:rsid w:val="00A65F58"/>
    <w:rsid w:val="00A7754A"/>
    <w:rsid w:val="00A846E8"/>
    <w:rsid w:val="00A9073A"/>
    <w:rsid w:val="00AA5391"/>
    <w:rsid w:val="00AB1ADE"/>
    <w:rsid w:val="00AC376A"/>
    <w:rsid w:val="00AF378B"/>
    <w:rsid w:val="00B32A20"/>
    <w:rsid w:val="00B32C3A"/>
    <w:rsid w:val="00B377A9"/>
    <w:rsid w:val="00B46CD4"/>
    <w:rsid w:val="00B719C7"/>
    <w:rsid w:val="00B73462"/>
    <w:rsid w:val="00B75B6D"/>
    <w:rsid w:val="00B828B7"/>
    <w:rsid w:val="00B92720"/>
    <w:rsid w:val="00BB1846"/>
    <w:rsid w:val="00BE1C48"/>
    <w:rsid w:val="00BF6317"/>
    <w:rsid w:val="00C21260"/>
    <w:rsid w:val="00C23F1D"/>
    <w:rsid w:val="00C50743"/>
    <w:rsid w:val="00C66093"/>
    <w:rsid w:val="00C762B2"/>
    <w:rsid w:val="00CB0CE6"/>
    <w:rsid w:val="00CD5733"/>
    <w:rsid w:val="00CE34F4"/>
    <w:rsid w:val="00CF4B77"/>
    <w:rsid w:val="00D00439"/>
    <w:rsid w:val="00DA1700"/>
    <w:rsid w:val="00DC2577"/>
    <w:rsid w:val="00DC7349"/>
    <w:rsid w:val="00DE452D"/>
    <w:rsid w:val="00DF24AE"/>
    <w:rsid w:val="00E061AD"/>
    <w:rsid w:val="00E46FE8"/>
    <w:rsid w:val="00E61346"/>
    <w:rsid w:val="00E91290"/>
    <w:rsid w:val="00EA1223"/>
    <w:rsid w:val="00EC4A10"/>
    <w:rsid w:val="00EE1826"/>
    <w:rsid w:val="00F2626F"/>
    <w:rsid w:val="00F26972"/>
    <w:rsid w:val="00F31480"/>
    <w:rsid w:val="00F34112"/>
    <w:rsid w:val="00F42775"/>
    <w:rsid w:val="00F46602"/>
    <w:rsid w:val="00F57CCC"/>
    <w:rsid w:val="00F666E0"/>
    <w:rsid w:val="00FA194F"/>
    <w:rsid w:val="00FA39E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CA963FA-9B7E-4F95-9CF8-D9E3AE896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1B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1B7B"/>
  </w:style>
  <w:style w:type="paragraph" w:styleId="Piedepgina">
    <w:name w:val="footer"/>
    <w:basedOn w:val="Normal"/>
    <w:link w:val="PiedepginaCar"/>
    <w:uiPriority w:val="99"/>
    <w:unhideWhenUsed/>
    <w:rsid w:val="009D1B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1B7B"/>
  </w:style>
  <w:style w:type="table" w:styleId="Tablaconcuadrcula">
    <w:name w:val="Table Grid"/>
    <w:basedOn w:val="Tablanormal"/>
    <w:uiPriority w:val="39"/>
    <w:rsid w:val="009D1B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775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3778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3332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jfif"/><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1665F0-1F27-473C-AE9F-96A2D6818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614</TotalTime>
  <Pages>13</Pages>
  <Words>4668</Words>
  <Characters>25674</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130</cp:revision>
  <dcterms:created xsi:type="dcterms:W3CDTF">2020-05-14T21:59:00Z</dcterms:created>
  <dcterms:modified xsi:type="dcterms:W3CDTF">2020-05-18T11:37:00Z</dcterms:modified>
</cp:coreProperties>
</file>